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A3A" w:rsidRPr="00C27685" w:rsidRDefault="00A34CBA" w:rsidP="00895A3A">
      <w:pPr>
        <w:jc w:val="center"/>
        <w:rPr>
          <w:sz w:val="140"/>
          <w:szCs w:val="140"/>
        </w:rPr>
      </w:pPr>
      <w:r>
        <w:rPr>
          <w:color w:val="FF0000"/>
          <w:sz w:val="140"/>
          <w:szCs w:val="140"/>
        </w:rPr>
        <w:t>Answers</w:t>
      </w:r>
    </w:p>
    <w:p w:rsidR="00895A3A" w:rsidRDefault="00A34CBA" w:rsidP="00A34CBA">
      <w:pPr>
        <w:spacing w:after="120"/>
        <w:jc w:val="center"/>
        <w:rPr>
          <w:sz w:val="140"/>
          <w:szCs w:val="140"/>
        </w:rPr>
      </w:pPr>
      <w:r>
        <w:rPr>
          <w:sz w:val="140"/>
          <w:szCs w:val="140"/>
        </w:rPr>
        <w:t>Cardio SAQ</w:t>
      </w:r>
    </w:p>
    <w:p w:rsidR="00A34CBA" w:rsidRPr="00C27685" w:rsidRDefault="00A34CBA" w:rsidP="00A34CBA">
      <w:pPr>
        <w:spacing w:after="120"/>
        <w:jc w:val="center"/>
        <w:rPr>
          <w:b/>
          <w:sz w:val="28"/>
        </w:rPr>
      </w:pPr>
      <w:r>
        <w:rPr>
          <w:sz w:val="140"/>
          <w:szCs w:val="140"/>
        </w:rPr>
        <w:t>(online)</w:t>
      </w:r>
    </w:p>
    <w:p w:rsidR="00895A3A" w:rsidRPr="00C27685" w:rsidRDefault="00895A3A" w:rsidP="00895A3A">
      <w:pPr>
        <w:spacing w:after="120"/>
        <w:rPr>
          <w:b/>
          <w:sz w:val="28"/>
        </w:rPr>
      </w:pPr>
    </w:p>
    <w:p w:rsidR="00A34CBA" w:rsidRDefault="00A34CBA">
      <w:pPr>
        <w:spacing w:after="160" w:line="259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:rsidR="00895A3A" w:rsidRPr="00C27685" w:rsidRDefault="00895A3A" w:rsidP="00895A3A">
      <w:pPr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lastRenderedPageBreak/>
        <w:t>QUESTION 1</w:t>
      </w:r>
    </w:p>
    <w:p w:rsidR="00895A3A" w:rsidRPr="00C27685" w:rsidRDefault="00895A3A" w:rsidP="00895A3A">
      <w:pPr>
        <w:jc w:val="center"/>
      </w:pPr>
      <w:r w:rsidRPr="00C27685">
        <w:t>A 65 year old man presents to the emergency department with a history of palpitations. (10 marks)</w:t>
      </w:r>
    </w:p>
    <w:p w:rsidR="00895A3A" w:rsidRPr="00C27685" w:rsidRDefault="00895A3A" w:rsidP="00895A3A">
      <w:pPr>
        <w:spacing w:before="120" w:after="120"/>
        <w:jc w:val="center"/>
      </w:pPr>
      <w:r>
        <w:t>The</w:t>
      </w:r>
      <w:r w:rsidRPr="00C27685">
        <w:t xml:space="preserve"> vital signs are:</w:t>
      </w:r>
    </w:p>
    <w:tbl>
      <w:tblPr>
        <w:tblW w:w="0" w:type="auto"/>
        <w:tblInd w:w="1290" w:type="dxa"/>
        <w:tblLook w:val="00A0" w:firstRow="1" w:lastRow="0" w:firstColumn="1" w:lastColumn="0" w:noHBand="0" w:noVBand="0"/>
      </w:tblPr>
      <w:tblGrid>
        <w:gridCol w:w="1618"/>
        <w:gridCol w:w="1037"/>
        <w:gridCol w:w="1336"/>
      </w:tblGrid>
      <w:tr w:rsidR="00895A3A" w:rsidRPr="00C27685" w:rsidTr="0092147D">
        <w:tc>
          <w:tcPr>
            <w:tcW w:w="1618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BP</w:t>
            </w:r>
          </w:p>
        </w:tc>
        <w:tc>
          <w:tcPr>
            <w:tcW w:w="1037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105/60</w:t>
            </w:r>
          </w:p>
        </w:tc>
        <w:tc>
          <w:tcPr>
            <w:tcW w:w="1336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mmHg</w:t>
            </w:r>
          </w:p>
        </w:tc>
      </w:tr>
      <w:tr w:rsidR="00895A3A" w:rsidRPr="00C27685" w:rsidTr="0092147D">
        <w:tc>
          <w:tcPr>
            <w:tcW w:w="1618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HR</w:t>
            </w:r>
          </w:p>
        </w:tc>
        <w:tc>
          <w:tcPr>
            <w:tcW w:w="1037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156</w:t>
            </w:r>
          </w:p>
        </w:tc>
        <w:tc>
          <w:tcPr>
            <w:tcW w:w="1336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beats/min</w:t>
            </w:r>
          </w:p>
        </w:tc>
      </w:tr>
      <w:tr w:rsidR="00895A3A" w:rsidRPr="00C27685" w:rsidTr="0092147D">
        <w:tc>
          <w:tcPr>
            <w:tcW w:w="1618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RR</w:t>
            </w:r>
          </w:p>
        </w:tc>
        <w:tc>
          <w:tcPr>
            <w:tcW w:w="1037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26</w:t>
            </w:r>
          </w:p>
        </w:tc>
        <w:tc>
          <w:tcPr>
            <w:tcW w:w="1336" w:type="dxa"/>
          </w:tcPr>
          <w:p w:rsidR="00895A3A" w:rsidRPr="00C27685" w:rsidRDefault="00895A3A" w:rsidP="0092147D">
            <w:pPr>
              <w:spacing w:line="360" w:lineRule="auto"/>
            </w:pPr>
            <w:r w:rsidRPr="00C27685">
              <w:t>/min</w:t>
            </w:r>
          </w:p>
        </w:tc>
      </w:tr>
      <w:tr w:rsidR="00895A3A" w:rsidRPr="006942DA" w:rsidTr="0092147D">
        <w:tc>
          <w:tcPr>
            <w:tcW w:w="1618" w:type="dxa"/>
          </w:tcPr>
          <w:p w:rsidR="00895A3A" w:rsidRPr="006942DA" w:rsidRDefault="00895A3A" w:rsidP="0092147D">
            <w:pPr>
              <w:spacing w:line="360" w:lineRule="auto"/>
              <w:rPr>
                <w:sz w:val="24"/>
                <w:szCs w:val="24"/>
              </w:rPr>
            </w:pPr>
            <w:r w:rsidRPr="006942DA">
              <w:rPr>
                <w:sz w:val="24"/>
                <w:szCs w:val="24"/>
              </w:rPr>
              <w:t>Temperature</w:t>
            </w:r>
          </w:p>
        </w:tc>
        <w:tc>
          <w:tcPr>
            <w:tcW w:w="1037" w:type="dxa"/>
          </w:tcPr>
          <w:p w:rsidR="00895A3A" w:rsidRPr="006942DA" w:rsidRDefault="00895A3A" w:rsidP="0092147D">
            <w:pPr>
              <w:spacing w:line="360" w:lineRule="auto"/>
              <w:rPr>
                <w:sz w:val="24"/>
                <w:szCs w:val="24"/>
              </w:rPr>
            </w:pPr>
            <w:r w:rsidRPr="006942DA">
              <w:rPr>
                <w:sz w:val="24"/>
                <w:szCs w:val="24"/>
              </w:rPr>
              <w:t>36.2</w:t>
            </w:r>
          </w:p>
        </w:tc>
        <w:tc>
          <w:tcPr>
            <w:tcW w:w="1336" w:type="dxa"/>
          </w:tcPr>
          <w:p w:rsidR="00895A3A" w:rsidRPr="006942DA" w:rsidRDefault="00895A3A" w:rsidP="0092147D">
            <w:pPr>
              <w:spacing w:line="360" w:lineRule="auto"/>
              <w:rPr>
                <w:sz w:val="24"/>
                <w:szCs w:val="24"/>
              </w:rPr>
            </w:pPr>
            <w:r w:rsidRPr="006942DA">
              <w:rPr>
                <w:sz w:val="24"/>
                <w:szCs w:val="24"/>
                <w:vertAlign w:val="superscript"/>
              </w:rPr>
              <w:t>o</w:t>
            </w:r>
            <w:r w:rsidRPr="006942DA">
              <w:rPr>
                <w:sz w:val="24"/>
                <w:szCs w:val="24"/>
              </w:rPr>
              <w:t>C</w:t>
            </w:r>
          </w:p>
        </w:tc>
      </w:tr>
    </w:tbl>
    <w:p w:rsidR="00895A3A" w:rsidRPr="006942DA" w:rsidRDefault="00895A3A" w:rsidP="00895A3A">
      <w:pPr>
        <w:spacing w:before="60"/>
        <w:jc w:val="center"/>
        <w:rPr>
          <w:b/>
          <w:sz w:val="24"/>
          <w:szCs w:val="24"/>
        </w:rPr>
      </w:pPr>
      <w:r w:rsidRPr="006942DA">
        <w:rPr>
          <w:b/>
          <w:sz w:val="24"/>
          <w:szCs w:val="24"/>
        </w:rPr>
        <w:t>(His ECG is on page 4)</w:t>
      </w:r>
    </w:p>
    <w:p w:rsidR="00895A3A" w:rsidRPr="00C27685" w:rsidRDefault="00895A3A" w:rsidP="00895A3A">
      <w:pPr>
        <w:pStyle w:val="ListParagraph"/>
        <w:numPr>
          <w:ilvl w:val="0"/>
          <w:numId w:val="1"/>
        </w:numPr>
        <w:spacing w:before="240" w:after="120"/>
        <w:ind w:left="1077"/>
        <w:contextualSpacing w:val="0"/>
      </w:pPr>
      <w:r w:rsidRPr="00C27685">
        <w:t>List three (3) ECG abnormalities to support the diagnosis of Ventricular Tachycardia. (3 marks)</w:t>
      </w:r>
    </w:p>
    <w:p w:rsidR="00895A3A" w:rsidRPr="00C27685" w:rsidRDefault="00895A3A" w:rsidP="00895A3A">
      <w:pPr>
        <w:spacing w:before="240" w:line="480" w:lineRule="auto"/>
        <w:jc w:val="center"/>
        <w:rPr>
          <w:sz w:val="2"/>
          <w:szCs w:val="2"/>
        </w:rPr>
      </w:pPr>
    </w:p>
    <w:p w:rsidR="00A34CBA" w:rsidRPr="00A34CBA" w:rsidRDefault="00A34CBA" w:rsidP="00A34CBA">
      <w:pPr>
        <w:numPr>
          <w:ilvl w:val="0"/>
          <w:numId w:val="29"/>
        </w:numPr>
        <w:spacing w:before="240" w:line="480" w:lineRule="auto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ANY BRUGADA CRITERIA</w:t>
      </w:r>
      <w:r>
        <w:rPr>
          <w:b/>
          <w:color w:val="FF0000"/>
          <w:sz w:val="32"/>
          <w:szCs w:val="32"/>
        </w:rPr>
        <w:t xml:space="preserve"> ON ECG</w:t>
      </w:r>
      <w:r w:rsidRPr="00A34CBA">
        <w:rPr>
          <w:b/>
          <w:color w:val="FF0000"/>
          <w:sz w:val="32"/>
          <w:szCs w:val="32"/>
        </w:rPr>
        <w:t xml:space="preserve"> - </w:t>
      </w:r>
      <w:hyperlink r:id="rId8" w:history="1">
        <w:r w:rsidRPr="00A34CBA">
          <w:rPr>
            <w:rStyle w:val="Hyperlink"/>
            <w:b/>
            <w:color w:val="FF0000"/>
          </w:rPr>
          <w:t>https://litfl.com/vt-versus-svt-ecg-library/</w:t>
        </w:r>
      </w:hyperlink>
    </w:p>
    <w:p w:rsidR="00A34CBA" w:rsidRPr="00A34CBA" w:rsidRDefault="006108B9" w:rsidP="00A34CBA">
      <w:pPr>
        <w:numPr>
          <w:ilvl w:val="0"/>
          <w:numId w:val="29"/>
        </w:numPr>
        <w:spacing w:before="240" w:line="480" w:lineRule="auto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Broad complex tachycardia at rate ~ 150 beats/min</w:t>
      </w:r>
    </w:p>
    <w:p w:rsidR="00A34CBA" w:rsidRPr="00A34CBA" w:rsidRDefault="006108B9" w:rsidP="00A34CBA">
      <w:pPr>
        <w:numPr>
          <w:ilvl w:val="0"/>
          <w:numId w:val="29"/>
        </w:numPr>
        <w:spacing w:before="240" w:line="480" w:lineRule="auto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Extreme axis deviation</w:t>
      </w:r>
      <w:r w:rsidR="00A34CBA" w:rsidRPr="00A34CBA">
        <w:rPr>
          <w:b/>
          <w:color w:val="FF0000"/>
          <w:sz w:val="32"/>
          <w:szCs w:val="32"/>
        </w:rPr>
        <w:t xml:space="preserve"> (polar, north-west)</w:t>
      </w:r>
    </w:p>
    <w:p w:rsidR="00895A3A" w:rsidRPr="00A34CBA" w:rsidRDefault="00A34CBA" w:rsidP="00A34CBA">
      <w:pPr>
        <w:numPr>
          <w:ilvl w:val="0"/>
          <w:numId w:val="29"/>
        </w:numPr>
        <w:spacing w:before="240" w:line="480" w:lineRule="auto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? (possible) </w:t>
      </w:r>
      <w:r w:rsidR="006108B9" w:rsidRPr="00A34CBA">
        <w:rPr>
          <w:b/>
          <w:color w:val="FF0000"/>
          <w:sz w:val="32"/>
          <w:szCs w:val="32"/>
        </w:rPr>
        <w:t>Presence of a fusion beat</w:t>
      </w:r>
    </w:p>
    <w:p w:rsidR="00895A3A" w:rsidRPr="00C27685" w:rsidRDefault="00895A3A" w:rsidP="00895A3A">
      <w:pPr>
        <w:pStyle w:val="ListParagraph"/>
        <w:numPr>
          <w:ilvl w:val="0"/>
          <w:numId w:val="1"/>
        </w:numPr>
        <w:spacing w:before="120"/>
        <w:ind w:left="709" w:hanging="352"/>
        <w:contextualSpacing w:val="0"/>
      </w:pPr>
      <w:r w:rsidRPr="00C27685">
        <w:t>List four (4) important ‘clinical features’ that would influence your decision to perform early electrical cardioversion for this patient. (4 marks)</w:t>
      </w:r>
    </w:p>
    <w:p w:rsidR="00895A3A" w:rsidRPr="00C27685" w:rsidRDefault="00895A3A" w:rsidP="00895A3A">
      <w:pPr>
        <w:pStyle w:val="ListParagraph"/>
        <w:spacing w:before="120"/>
        <w:contextualSpacing w:val="0"/>
      </w:pPr>
    </w:p>
    <w:p w:rsidR="00A34CBA" w:rsidRPr="00A34CBA" w:rsidRDefault="00A34CBA" w:rsidP="00A34CBA">
      <w:pPr>
        <w:pStyle w:val="ListParagraph"/>
        <w:numPr>
          <w:ilvl w:val="0"/>
          <w:numId w:val="30"/>
        </w:numPr>
        <w:spacing w:before="240"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ARC / international list varies:</w:t>
      </w:r>
    </w:p>
    <w:p w:rsidR="00A34CBA" w:rsidRPr="00A34CBA" w:rsidRDefault="006108B9" w:rsidP="00A34CBA">
      <w:pPr>
        <w:pStyle w:val="ListParagraph"/>
        <w:numPr>
          <w:ilvl w:val="1"/>
          <w:numId w:val="30"/>
        </w:numPr>
        <w:spacing w:before="240"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 xml:space="preserve">Hypotension </w:t>
      </w:r>
    </w:p>
    <w:p w:rsidR="00A34CBA" w:rsidRPr="00A34CBA" w:rsidRDefault="006108B9" w:rsidP="00A34CBA">
      <w:pPr>
        <w:pStyle w:val="ListParagraph"/>
        <w:numPr>
          <w:ilvl w:val="1"/>
          <w:numId w:val="30"/>
        </w:numPr>
        <w:spacing w:before="240"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SP &lt;90mmHg</w:t>
      </w:r>
    </w:p>
    <w:p w:rsidR="00895A3A" w:rsidRPr="00A34CBA" w:rsidRDefault="006108B9" w:rsidP="00A34CBA">
      <w:pPr>
        <w:pStyle w:val="ListParagraph"/>
        <w:numPr>
          <w:ilvl w:val="1"/>
          <w:numId w:val="30"/>
        </w:numPr>
        <w:spacing w:before="240"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lastRenderedPageBreak/>
        <w:t>Altered mental status/confusion</w:t>
      </w:r>
    </w:p>
    <w:p w:rsidR="00895A3A" w:rsidRPr="00A34CBA" w:rsidRDefault="006108B9" w:rsidP="00A34CBA">
      <w:pPr>
        <w:pStyle w:val="ListParagraph"/>
        <w:numPr>
          <w:ilvl w:val="1"/>
          <w:numId w:val="30"/>
        </w:numPr>
        <w:spacing w:line="720" w:lineRule="auto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New onset chest pain</w:t>
      </w:r>
      <w:r w:rsidR="00A34CBA" w:rsidRPr="00A34CBA">
        <w:rPr>
          <w:b/>
          <w:color w:val="FF0000"/>
          <w:sz w:val="32"/>
          <w:szCs w:val="32"/>
        </w:rPr>
        <w:t xml:space="preserve"> / cardiac chest pain / angina</w:t>
      </w:r>
    </w:p>
    <w:p w:rsidR="00895A3A" w:rsidRPr="00A34CBA" w:rsidRDefault="006108B9" w:rsidP="00A34CBA">
      <w:pPr>
        <w:pStyle w:val="ListParagraph"/>
        <w:numPr>
          <w:ilvl w:val="1"/>
          <w:numId w:val="30"/>
        </w:numPr>
        <w:spacing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Loss of consciousness</w:t>
      </w:r>
    </w:p>
    <w:p w:rsidR="00895A3A" w:rsidRPr="006819CE" w:rsidRDefault="00A34CBA" w:rsidP="006819CE">
      <w:pPr>
        <w:pStyle w:val="ListParagraph"/>
        <w:numPr>
          <w:ilvl w:val="0"/>
          <w:numId w:val="30"/>
        </w:numPr>
        <w:spacing w:line="720" w:lineRule="auto"/>
        <w:contextualSpacing w:val="0"/>
        <w:jc w:val="both"/>
        <w:rPr>
          <w:b/>
          <w:color w:val="FF0000"/>
          <w:sz w:val="32"/>
          <w:szCs w:val="32"/>
        </w:rPr>
      </w:pPr>
      <w:r w:rsidRPr="00A34CBA">
        <w:rPr>
          <w:b/>
          <w:color w:val="FF0000"/>
          <w:sz w:val="32"/>
          <w:szCs w:val="32"/>
        </w:rPr>
        <w:t>Other signs of ‘shock’</w:t>
      </w:r>
    </w:p>
    <w:p w:rsidR="00895A3A" w:rsidRPr="00C27685" w:rsidRDefault="00895A3A" w:rsidP="00895A3A">
      <w:pPr>
        <w:pStyle w:val="ListParagraph"/>
        <w:numPr>
          <w:ilvl w:val="0"/>
          <w:numId w:val="1"/>
        </w:numPr>
        <w:spacing w:before="60" w:after="120"/>
        <w:ind w:left="709" w:hanging="352"/>
        <w:contextualSpacing w:val="0"/>
      </w:pPr>
      <w:r w:rsidRPr="00C27685">
        <w:t>Assuming no ‘red-flags’ or signs of ‘instability’ are found on your initial assessment, list three (3) choices for chemical cardioversion, specifying intervention and doses. (3 marks)</w:t>
      </w:r>
    </w:p>
    <w:tbl>
      <w:tblPr>
        <w:tblW w:w="50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4805"/>
        <w:gridCol w:w="5088"/>
      </w:tblGrid>
      <w:tr w:rsidR="00895A3A" w:rsidRPr="00C27685" w:rsidTr="0092147D">
        <w:trPr>
          <w:cantSplit/>
          <w:jc w:val="center"/>
        </w:trPr>
        <w:tc>
          <w:tcPr>
            <w:tcW w:w="318" w:type="pct"/>
          </w:tcPr>
          <w:p w:rsidR="00895A3A" w:rsidRPr="00C27685" w:rsidRDefault="00895A3A" w:rsidP="0092147D">
            <w:pPr>
              <w:jc w:val="center"/>
              <w:rPr>
                <w:b/>
              </w:rPr>
            </w:pPr>
          </w:p>
        </w:tc>
        <w:tc>
          <w:tcPr>
            <w:tcW w:w="2274" w:type="pct"/>
            <w:vAlign w:val="center"/>
          </w:tcPr>
          <w:p w:rsidR="00895A3A" w:rsidRPr="00C27685" w:rsidRDefault="00895A3A" w:rsidP="0092147D">
            <w:pPr>
              <w:jc w:val="center"/>
              <w:rPr>
                <w:b/>
              </w:rPr>
            </w:pPr>
            <w:r w:rsidRPr="00C27685">
              <w:rPr>
                <w:b/>
              </w:rPr>
              <w:t>Intervention</w:t>
            </w:r>
            <w:r>
              <w:rPr>
                <w:b/>
              </w:rPr>
              <w:t xml:space="preserve"> (drug)</w:t>
            </w:r>
          </w:p>
        </w:tc>
        <w:tc>
          <w:tcPr>
            <w:tcW w:w="2408" w:type="pct"/>
            <w:vAlign w:val="center"/>
          </w:tcPr>
          <w:p w:rsidR="00895A3A" w:rsidRPr="00C27685" w:rsidRDefault="00895A3A" w:rsidP="0092147D">
            <w:pPr>
              <w:jc w:val="center"/>
              <w:rPr>
                <w:b/>
              </w:rPr>
            </w:pPr>
            <w:r w:rsidRPr="00C27685">
              <w:rPr>
                <w:b/>
              </w:rPr>
              <w:t>Dosing and Route</w:t>
            </w:r>
          </w:p>
        </w:tc>
      </w:tr>
      <w:tr w:rsidR="00895A3A" w:rsidRPr="00C27685" w:rsidTr="0092147D">
        <w:trPr>
          <w:cantSplit/>
          <w:trHeight w:val="113"/>
          <w:jc w:val="center"/>
        </w:trPr>
        <w:tc>
          <w:tcPr>
            <w:tcW w:w="318" w:type="pct"/>
          </w:tcPr>
          <w:p w:rsidR="00895A3A" w:rsidRPr="00C27685" w:rsidRDefault="00895A3A" w:rsidP="0092147D">
            <w:r w:rsidRPr="00C27685">
              <w:t>1</w:t>
            </w:r>
          </w:p>
        </w:tc>
        <w:tc>
          <w:tcPr>
            <w:tcW w:w="2274" w:type="pct"/>
          </w:tcPr>
          <w:p w:rsidR="00895A3A" w:rsidRPr="006819CE" w:rsidRDefault="006108B9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 w:rsidRPr="006819CE">
              <w:rPr>
                <w:color w:val="FF0000"/>
                <w:sz w:val="32"/>
                <w:szCs w:val="32"/>
              </w:rPr>
              <w:t>Amiodarone</w:t>
            </w:r>
          </w:p>
        </w:tc>
        <w:tc>
          <w:tcPr>
            <w:tcW w:w="2408" w:type="pct"/>
          </w:tcPr>
          <w:p w:rsidR="00895A3A" w:rsidRPr="006819CE" w:rsidRDefault="006108B9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 w:rsidRPr="006819CE">
              <w:rPr>
                <w:color w:val="FF0000"/>
                <w:sz w:val="32"/>
                <w:szCs w:val="32"/>
              </w:rPr>
              <w:t>150-300mg IV</w:t>
            </w:r>
            <w:r w:rsidR="006819CE">
              <w:rPr>
                <w:color w:val="FF0000"/>
                <w:sz w:val="32"/>
                <w:szCs w:val="32"/>
              </w:rPr>
              <w:t xml:space="preserve"> over 15-30 mins</w:t>
            </w:r>
          </w:p>
          <w:p w:rsidR="006108B9" w:rsidRPr="006819CE" w:rsidRDefault="006108B9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 w:rsidRPr="006819CE">
              <w:rPr>
                <w:color w:val="FF0000"/>
                <w:sz w:val="32"/>
                <w:szCs w:val="32"/>
              </w:rPr>
              <w:t>900mg over 24 hours IV</w:t>
            </w:r>
          </w:p>
        </w:tc>
      </w:tr>
      <w:tr w:rsidR="00895A3A" w:rsidRPr="00C27685" w:rsidTr="0092147D">
        <w:trPr>
          <w:cantSplit/>
          <w:trHeight w:val="227"/>
          <w:jc w:val="center"/>
        </w:trPr>
        <w:tc>
          <w:tcPr>
            <w:tcW w:w="318" w:type="pct"/>
          </w:tcPr>
          <w:p w:rsidR="00895A3A" w:rsidRPr="00C27685" w:rsidRDefault="00895A3A" w:rsidP="0092147D">
            <w:r w:rsidRPr="00C27685">
              <w:t>2</w:t>
            </w:r>
          </w:p>
        </w:tc>
        <w:tc>
          <w:tcPr>
            <w:tcW w:w="2274" w:type="pct"/>
          </w:tcPr>
          <w:p w:rsidR="006819CE" w:rsidRDefault="006819CE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 xml:space="preserve">Others </w:t>
            </w:r>
          </w:p>
          <w:p w:rsidR="00895A3A" w:rsidRDefault="00351029" w:rsidP="0092147D">
            <w:pPr>
              <w:pStyle w:val="ListParagraph"/>
              <w:numPr>
                <w:ilvl w:val="0"/>
                <w:numId w:val="32"/>
              </w:numPr>
              <w:spacing w:before="480" w:after="480"/>
              <w:rPr>
                <w:color w:val="FF0000"/>
                <w:sz w:val="32"/>
                <w:szCs w:val="32"/>
              </w:rPr>
            </w:pPr>
            <w:r w:rsidRPr="006819CE">
              <w:rPr>
                <w:color w:val="FF0000"/>
                <w:sz w:val="32"/>
                <w:szCs w:val="32"/>
              </w:rPr>
              <w:t>Sotalol</w:t>
            </w:r>
            <w:r w:rsidR="006819CE">
              <w:rPr>
                <w:color w:val="FF0000"/>
                <w:sz w:val="32"/>
                <w:szCs w:val="32"/>
              </w:rPr>
              <w:t xml:space="preserve"> (not available IV in Aus)</w:t>
            </w:r>
          </w:p>
          <w:p w:rsidR="006819CE" w:rsidRPr="006819CE" w:rsidRDefault="006819CE" w:rsidP="0092147D">
            <w:pPr>
              <w:pStyle w:val="ListParagraph"/>
              <w:numPr>
                <w:ilvl w:val="0"/>
                <w:numId w:val="32"/>
              </w:numPr>
              <w:spacing w:before="480" w:after="480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 xml:space="preserve">Magnesium </w:t>
            </w:r>
          </w:p>
        </w:tc>
        <w:tc>
          <w:tcPr>
            <w:tcW w:w="2408" w:type="pct"/>
          </w:tcPr>
          <w:p w:rsidR="00895A3A" w:rsidRPr="006819CE" w:rsidRDefault="006819CE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various</w:t>
            </w:r>
          </w:p>
        </w:tc>
      </w:tr>
      <w:tr w:rsidR="00895A3A" w:rsidRPr="00C27685" w:rsidTr="006819CE">
        <w:trPr>
          <w:cantSplit/>
          <w:trHeight w:val="1266"/>
          <w:jc w:val="center"/>
        </w:trPr>
        <w:tc>
          <w:tcPr>
            <w:tcW w:w="318" w:type="pct"/>
          </w:tcPr>
          <w:p w:rsidR="00895A3A" w:rsidRPr="00C27685" w:rsidRDefault="00895A3A" w:rsidP="0092147D">
            <w:r w:rsidRPr="00C27685">
              <w:t>3</w:t>
            </w:r>
          </w:p>
        </w:tc>
        <w:tc>
          <w:tcPr>
            <w:tcW w:w="2274" w:type="pct"/>
          </w:tcPr>
          <w:p w:rsidR="006819CE" w:rsidRDefault="006819CE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Current</w:t>
            </w:r>
          </w:p>
          <w:p w:rsidR="00895A3A" w:rsidRPr="006819CE" w:rsidRDefault="00351029" w:rsidP="006819CE">
            <w:pPr>
              <w:pStyle w:val="ListParagraph"/>
              <w:numPr>
                <w:ilvl w:val="0"/>
                <w:numId w:val="32"/>
              </w:numPr>
              <w:spacing w:before="480" w:after="480"/>
              <w:rPr>
                <w:color w:val="FF0000"/>
                <w:sz w:val="32"/>
                <w:szCs w:val="32"/>
              </w:rPr>
            </w:pPr>
            <w:r w:rsidRPr="006819CE">
              <w:rPr>
                <w:color w:val="FF0000"/>
                <w:sz w:val="32"/>
                <w:szCs w:val="32"/>
              </w:rPr>
              <w:t>Lignocaine</w:t>
            </w:r>
          </w:p>
        </w:tc>
        <w:tc>
          <w:tcPr>
            <w:tcW w:w="2408" w:type="pct"/>
          </w:tcPr>
          <w:p w:rsidR="00895A3A" w:rsidRPr="006819CE" w:rsidRDefault="006819CE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1mg/kg</w:t>
            </w:r>
          </w:p>
          <w:p w:rsidR="00895A3A" w:rsidRPr="006819CE" w:rsidRDefault="00895A3A" w:rsidP="0092147D">
            <w:pPr>
              <w:spacing w:before="480" w:after="480"/>
              <w:rPr>
                <w:color w:val="FF0000"/>
                <w:sz w:val="32"/>
                <w:szCs w:val="32"/>
              </w:rPr>
            </w:pPr>
          </w:p>
        </w:tc>
      </w:tr>
    </w:tbl>
    <w:p w:rsidR="00895A3A" w:rsidRPr="00C27685" w:rsidRDefault="00895A3A" w:rsidP="00895A3A">
      <w:pPr>
        <w:jc w:val="center"/>
        <w:rPr>
          <w:b/>
          <w:sz w:val="28"/>
          <w:szCs w:val="28"/>
          <w:highlight w:val="yellow"/>
        </w:rPr>
      </w:pPr>
    </w:p>
    <w:p w:rsidR="00895A3A" w:rsidRPr="00C27685" w:rsidRDefault="00895A3A" w:rsidP="00895A3A">
      <w:pPr>
        <w:jc w:val="center"/>
        <w:rPr>
          <w:b/>
          <w:sz w:val="28"/>
          <w:szCs w:val="28"/>
          <w:highlight w:val="yellow"/>
        </w:rPr>
      </w:pPr>
    </w:p>
    <w:p w:rsidR="00895A3A" w:rsidRPr="00C27685" w:rsidRDefault="00895A3A" w:rsidP="00895A3A">
      <w:pPr>
        <w:jc w:val="center"/>
        <w:rPr>
          <w:b/>
          <w:sz w:val="28"/>
          <w:szCs w:val="28"/>
          <w:highlight w:val="yellow"/>
        </w:rPr>
      </w:pPr>
    </w:p>
    <w:p w:rsidR="00895A3A" w:rsidRPr="006819CE" w:rsidRDefault="00895A3A" w:rsidP="006819CE">
      <w:pPr>
        <w:jc w:val="center"/>
        <w:rPr>
          <w:b/>
          <w:sz w:val="28"/>
          <w:szCs w:val="28"/>
        </w:rPr>
      </w:pPr>
      <w:r w:rsidRPr="00C27685">
        <w:rPr>
          <w:b/>
          <w:sz w:val="28"/>
          <w:szCs w:val="28"/>
          <w:highlight w:val="yellow"/>
        </w:rPr>
        <w:br w:type="page"/>
      </w:r>
      <w:r w:rsidRPr="00C27685">
        <w:rPr>
          <w:noProof/>
          <w:lang w:eastAsia="en-A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886460</wp:posOffset>
            </wp:positionH>
            <wp:positionV relativeFrom="margin">
              <wp:posOffset>-6985</wp:posOffset>
            </wp:positionV>
            <wp:extent cx="4673600" cy="9312910"/>
            <wp:effectExtent l="0" t="0" r="0" b="254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0" cy="931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7685">
        <w:rPr>
          <w:b/>
          <w:sz w:val="28"/>
          <w:szCs w:val="28"/>
          <w:highlight w:val="yellow"/>
        </w:rPr>
        <w:br w:type="page"/>
      </w:r>
      <w:r w:rsidRPr="00C27685">
        <w:rPr>
          <w:b/>
          <w:sz w:val="40"/>
          <w:szCs w:val="40"/>
        </w:rPr>
        <w:lastRenderedPageBreak/>
        <w:t>QUESTION 2</w:t>
      </w:r>
    </w:p>
    <w:p w:rsidR="00895A3A" w:rsidRPr="00C27685" w:rsidRDefault="00895A3A" w:rsidP="00895A3A">
      <w:pPr>
        <w:spacing w:before="240" w:after="240"/>
        <w:jc w:val="center"/>
      </w:pPr>
      <w:r w:rsidRPr="00C27685">
        <w:t>A 32 year old woman is brought to your emergency department from a shopping centre where she had a witnessed episode of “</w:t>
      </w:r>
      <w:r w:rsidRPr="00C27685">
        <w:rPr>
          <w:i/>
        </w:rPr>
        <w:t>collapse</w:t>
      </w:r>
      <w:r w:rsidRPr="00C27685">
        <w:t>”. On examination there is no evidence to suggest traumatic injuries. (18 marks)</w:t>
      </w:r>
    </w:p>
    <w:p w:rsidR="00895A3A" w:rsidRPr="00C27685" w:rsidRDefault="00895A3A" w:rsidP="00895A3A">
      <w:pPr>
        <w:pStyle w:val="ListParagraph"/>
        <w:numPr>
          <w:ilvl w:val="0"/>
          <w:numId w:val="2"/>
        </w:numPr>
        <w:spacing w:after="240"/>
        <w:ind w:left="709" w:hanging="349"/>
        <w:contextualSpacing w:val="0"/>
        <w:rPr>
          <w:sz w:val="22"/>
          <w:szCs w:val="22"/>
        </w:rPr>
      </w:pPr>
      <w:r w:rsidRPr="00C27685">
        <w:rPr>
          <w:sz w:val="22"/>
          <w:szCs w:val="22"/>
        </w:rPr>
        <w:t>List four (4) critical diagnoses you would consider a priority to exclude.  Additionally, list the features (one (1) risk factor and one (1) symptom) that would support each of the differential diagnoses.  (12 marks)</w:t>
      </w:r>
    </w:p>
    <w:tbl>
      <w:tblPr>
        <w:tblW w:w="49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42"/>
        <w:gridCol w:w="2910"/>
        <w:gridCol w:w="794"/>
        <w:gridCol w:w="3204"/>
        <w:gridCol w:w="2912"/>
      </w:tblGrid>
      <w:tr w:rsidR="00895A3A" w:rsidRPr="00C27685" w:rsidTr="00247EC2">
        <w:trPr>
          <w:trHeight w:val="567"/>
        </w:trPr>
        <w:tc>
          <w:tcPr>
            <w:tcW w:w="262" w:type="pct"/>
          </w:tcPr>
          <w:p w:rsidR="00895A3A" w:rsidRPr="00C27685" w:rsidRDefault="00895A3A" w:rsidP="0092147D">
            <w:pPr>
              <w:pStyle w:val="ParaAttribute4"/>
              <w:spacing w:before="120" w:line="48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404" w:type="pct"/>
            <w:vAlign w:val="center"/>
          </w:tcPr>
          <w:p w:rsidR="00895A3A" w:rsidRPr="00C27685" w:rsidRDefault="00895A3A" w:rsidP="0092147D">
            <w:pPr>
              <w:pStyle w:val="ParaAttribute4"/>
              <w:spacing w:before="120" w:line="480" w:lineRule="auto"/>
              <w:jc w:val="center"/>
              <w:rPr>
                <w:rFonts w:ascii="Calibri" w:hAnsi="Calibri"/>
                <w:b/>
                <w:sz w:val="24"/>
                <w:szCs w:val="22"/>
              </w:rPr>
            </w:pPr>
            <w:r w:rsidRPr="00C27685">
              <w:rPr>
                <w:rFonts w:ascii="Calibri" w:hAnsi="Calibri"/>
                <w:b/>
                <w:sz w:val="24"/>
                <w:szCs w:val="22"/>
              </w:rPr>
              <w:t>Diagnosis</w:t>
            </w:r>
          </w:p>
        </w:tc>
        <w:tc>
          <w:tcPr>
            <w:tcW w:w="1929" w:type="pct"/>
            <w:gridSpan w:val="2"/>
            <w:vAlign w:val="center"/>
          </w:tcPr>
          <w:p w:rsidR="00895A3A" w:rsidRPr="00C27685" w:rsidRDefault="00895A3A" w:rsidP="0092147D">
            <w:pPr>
              <w:pStyle w:val="ParaAttribute4"/>
              <w:spacing w:before="120" w:line="480" w:lineRule="auto"/>
              <w:jc w:val="center"/>
              <w:rPr>
                <w:rFonts w:ascii="Calibri" w:hAnsi="Calibri"/>
                <w:b/>
                <w:sz w:val="24"/>
                <w:szCs w:val="22"/>
              </w:rPr>
            </w:pPr>
            <w:r w:rsidRPr="00C27685">
              <w:rPr>
                <w:rFonts w:ascii="Calibri" w:hAnsi="Calibri"/>
                <w:b/>
                <w:sz w:val="24"/>
                <w:szCs w:val="22"/>
              </w:rPr>
              <w:t>Risk Factor</w:t>
            </w:r>
          </w:p>
        </w:tc>
        <w:tc>
          <w:tcPr>
            <w:tcW w:w="1404" w:type="pct"/>
            <w:vAlign w:val="center"/>
          </w:tcPr>
          <w:p w:rsidR="00895A3A" w:rsidRPr="00C27685" w:rsidRDefault="00895A3A" w:rsidP="0092147D">
            <w:pPr>
              <w:pStyle w:val="ParaAttribute4"/>
              <w:spacing w:before="120" w:line="480" w:lineRule="auto"/>
              <w:jc w:val="center"/>
              <w:rPr>
                <w:rFonts w:ascii="Calibri" w:hAnsi="Calibri"/>
                <w:b/>
                <w:sz w:val="24"/>
                <w:szCs w:val="22"/>
              </w:rPr>
            </w:pPr>
            <w:r w:rsidRPr="00C27685">
              <w:rPr>
                <w:rFonts w:ascii="Calibri" w:hAnsi="Calibri"/>
                <w:b/>
                <w:sz w:val="24"/>
                <w:szCs w:val="22"/>
              </w:rPr>
              <w:t>Symptom</w:t>
            </w:r>
          </w:p>
        </w:tc>
      </w:tr>
      <w:tr w:rsidR="00247EC2" w:rsidRPr="00C27685" w:rsidTr="00247EC2">
        <w:trPr>
          <w:trHeight w:val="1949"/>
        </w:trPr>
        <w:tc>
          <w:tcPr>
            <w:tcW w:w="262" w:type="pct"/>
          </w:tcPr>
          <w:p w:rsidR="00247EC2" w:rsidRPr="00C27685" w:rsidRDefault="00247EC2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87" w:type="pct"/>
            <w:gridSpan w:val="2"/>
          </w:tcPr>
          <w:p w:rsidR="00247EC2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>
              <w:rPr>
                <w:rFonts w:ascii="Calibri" w:hAnsi="Calibri"/>
                <w:color w:val="FF0000"/>
                <w:sz w:val="32"/>
                <w:szCs w:val="32"/>
              </w:rPr>
              <w:t>MUST SAY ECTOPIC</w:t>
            </w:r>
          </w:p>
          <w:p w:rsidR="00247EC2" w:rsidRPr="006819CE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>
              <w:rPr>
                <w:rFonts w:ascii="Calibri" w:hAnsi="Calibri"/>
                <w:color w:val="FF0000"/>
                <w:sz w:val="32"/>
                <w:szCs w:val="32"/>
              </w:rPr>
              <w:t xml:space="preserve">Consider reviewing - </w:t>
            </w:r>
            <w:hyperlink r:id="rId10" w:history="1">
              <w:r>
                <w:rPr>
                  <w:rStyle w:val="Hyperlink"/>
                </w:rPr>
                <w:t>https://www.youtube.com/watch?v=t1KuAtx7gmE</w:t>
              </w:r>
            </w:hyperlink>
          </w:p>
        </w:tc>
        <w:tc>
          <w:tcPr>
            <w:tcW w:w="1546" w:type="pct"/>
          </w:tcPr>
          <w:p w:rsidR="00247EC2" w:rsidRPr="006819CE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</w:p>
        </w:tc>
        <w:tc>
          <w:tcPr>
            <w:tcW w:w="1404" w:type="pct"/>
          </w:tcPr>
          <w:p w:rsidR="00247EC2" w:rsidRPr="006819CE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</w:p>
        </w:tc>
      </w:tr>
      <w:tr w:rsidR="00895A3A" w:rsidRPr="00C27685" w:rsidTr="00247EC2">
        <w:trPr>
          <w:trHeight w:val="1949"/>
        </w:trPr>
        <w:tc>
          <w:tcPr>
            <w:tcW w:w="262" w:type="pct"/>
          </w:tcPr>
          <w:p w:rsidR="00895A3A" w:rsidRPr="00C27685" w:rsidRDefault="00895A3A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  <w:r w:rsidRPr="00C27685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787" w:type="pct"/>
            <w:gridSpan w:val="2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Malignant Arrhythmia eg VT</w:t>
            </w:r>
          </w:p>
        </w:tc>
        <w:tc>
          <w:tcPr>
            <w:tcW w:w="1546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 xml:space="preserve"> Family history of sudden cardiac death</w:t>
            </w:r>
          </w:p>
        </w:tc>
        <w:tc>
          <w:tcPr>
            <w:tcW w:w="1404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 xml:space="preserve"> Palpitations</w:t>
            </w:r>
          </w:p>
        </w:tc>
      </w:tr>
      <w:tr w:rsidR="00895A3A" w:rsidRPr="00C27685" w:rsidTr="00247EC2">
        <w:trPr>
          <w:trHeight w:val="1949"/>
        </w:trPr>
        <w:tc>
          <w:tcPr>
            <w:tcW w:w="262" w:type="pct"/>
          </w:tcPr>
          <w:p w:rsidR="00895A3A" w:rsidRPr="00C27685" w:rsidRDefault="00895A3A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  <w:r w:rsidRPr="00C27685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787" w:type="pct"/>
            <w:gridSpan w:val="2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Pulmonary embolism</w:t>
            </w:r>
          </w:p>
        </w:tc>
        <w:tc>
          <w:tcPr>
            <w:tcW w:w="1546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Exogenous oestrogens</w:t>
            </w:r>
          </w:p>
        </w:tc>
        <w:tc>
          <w:tcPr>
            <w:tcW w:w="1404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 xml:space="preserve"> Pleuritic chest pain</w:t>
            </w:r>
          </w:p>
        </w:tc>
      </w:tr>
      <w:tr w:rsidR="00895A3A" w:rsidRPr="00C27685" w:rsidTr="00247EC2">
        <w:trPr>
          <w:trHeight w:val="1590"/>
        </w:trPr>
        <w:tc>
          <w:tcPr>
            <w:tcW w:w="262" w:type="pct"/>
          </w:tcPr>
          <w:p w:rsidR="00895A3A" w:rsidRPr="00C27685" w:rsidRDefault="00895A3A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  <w:r w:rsidRPr="00C27685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787" w:type="pct"/>
            <w:gridSpan w:val="2"/>
          </w:tcPr>
          <w:p w:rsidR="00247EC2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>
              <w:rPr>
                <w:rFonts w:ascii="Calibri" w:hAnsi="Calibri"/>
                <w:color w:val="FF0000"/>
                <w:sz w:val="32"/>
                <w:szCs w:val="32"/>
              </w:rPr>
              <w:t xml:space="preserve">(LESS LIKLEY) </w:t>
            </w:r>
          </w:p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Aortic dissection</w:t>
            </w:r>
          </w:p>
        </w:tc>
        <w:tc>
          <w:tcPr>
            <w:tcW w:w="1546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 xml:space="preserve"> Marfan’s syndrome</w:t>
            </w:r>
          </w:p>
        </w:tc>
        <w:tc>
          <w:tcPr>
            <w:tcW w:w="1404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Sudden onset chest pain preceding collapse</w:t>
            </w:r>
          </w:p>
        </w:tc>
      </w:tr>
      <w:tr w:rsidR="00895A3A" w:rsidRPr="00C27685" w:rsidTr="00247EC2">
        <w:trPr>
          <w:trHeight w:val="1949"/>
        </w:trPr>
        <w:tc>
          <w:tcPr>
            <w:tcW w:w="262" w:type="pct"/>
          </w:tcPr>
          <w:p w:rsidR="00895A3A" w:rsidRPr="00C27685" w:rsidRDefault="00895A3A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  <w:r w:rsidRPr="00C27685">
              <w:rPr>
                <w:rFonts w:ascii="Calibri" w:hAnsi="Calibri"/>
                <w:sz w:val="22"/>
                <w:szCs w:val="22"/>
              </w:rPr>
              <w:lastRenderedPageBreak/>
              <w:t>4</w:t>
            </w:r>
          </w:p>
        </w:tc>
        <w:tc>
          <w:tcPr>
            <w:tcW w:w="1787" w:type="pct"/>
            <w:gridSpan w:val="2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Sepsis</w:t>
            </w:r>
          </w:p>
        </w:tc>
        <w:tc>
          <w:tcPr>
            <w:tcW w:w="1546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Current infection/immunocompromise</w:t>
            </w:r>
          </w:p>
        </w:tc>
        <w:tc>
          <w:tcPr>
            <w:tcW w:w="1404" w:type="pct"/>
          </w:tcPr>
          <w:p w:rsidR="00895A3A" w:rsidRPr="006819CE" w:rsidRDefault="00351029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 w:rsidRPr="006819CE">
              <w:rPr>
                <w:rFonts w:ascii="Calibri" w:hAnsi="Calibri"/>
                <w:color w:val="FF0000"/>
                <w:sz w:val="32"/>
                <w:szCs w:val="32"/>
              </w:rPr>
              <w:t>Fever/sweats</w:t>
            </w:r>
          </w:p>
        </w:tc>
      </w:tr>
      <w:tr w:rsidR="00247EC2" w:rsidRPr="00C27685" w:rsidTr="00247EC2">
        <w:trPr>
          <w:trHeight w:val="1949"/>
        </w:trPr>
        <w:tc>
          <w:tcPr>
            <w:tcW w:w="262" w:type="pct"/>
          </w:tcPr>
          <w:p w:rsidR="00247EC2" w:rsidRPr="00C27685" w:rsidRDefault="00247EC2" w:rsidP="0092147D">
            <w:pPr>
              <w:pStyle w:val="ParaAttribute4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738" w:type="pct"/>
            <w:gridSpan w:val="4"/>
          </w:tcPr>
          <w:p w:rsidR="00247EC2" w:rsidRPr="006819CE" w:rsidRDefault="00247EC2" w:rsidP="0092147D">
            <w:pPr>
              <w:pStyle w:val="ParaAttribute4"/>
              <w:spacing w:before="840" w:after="840"/>
              <w:rPr>
                <w:rFonts w:ascii="Calibri" w:hAnsi="Calibri"/>
                <w:color w:val="FF0000"/>
                <w:sz w:val="32"/>
                <w:szCs w:val="32"/>
              </w:rPr>
            </w:pPr>
            <w:r>
              <w:rPr>
                <w:rFonts w:ascii="Calibri" w:hAnsi="Calibri"/>
                <w:color w:val="FF0000"/>
                <w:sz w:val="32"/>
                <w:szCs w:val="32"/>
              </w:rPr>
              <w:t>Hypoglycaemia not accepted</w:t>
            </w:r>
          </w:p>
        </w:tc>
      </w:tr>
    </w:tbl>
    <w:p w:rsidR="00895A3A" w:rsidRPr="00C27685" w:rsidRDefault="00895A3A" w:rsidP="00895A3A">
      <w:pPr>
        <w:numPr>
          <w:ilvl w:val="0"/>
          <w:numId w:val="2"/>
        </w:numPr>
        <w:spacing w:after="360" w:line="259" w:lineRule="auto"/>
        <w:ind w:left="1077"/>
      </w:pPr>
      <w:r w:rsidRPr="00C27685">
        <w:br w:type="page"/>
      </w:r>
      <w:r w:rsidRPr="00C27685">
        <w:lastRenderedPageBreak/>
        <w:t xml:space="preserve">List and justify three (3) immediate BEDSIDE investigations that you would prioritise (6 marks).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72"/>
        <w:gridCol w:w="4891"/>
        <w:gridCol w:w="4893"/>
      </w:tblGrid>
      <w:tr w:rsidR="00895A3A" w:rsidRPr="00C27685" w:rsidTr="0092147D">
        <w:trPr>
          <w:trHeight w:val="567"/>
          <w:jc w:val="center"/>
        </w:trPr>
        <w:tc>
          <w:tcPr>
            <w:tcW w:w="321" w:type="pct"/>
          </w:tcPr>
          <w:p w:rsidR="00895A3A" w:rsidRPr="00C27685" w:rsidRDefault="00895A3A" w:rsidP="0092147D">
            <w:pPr>
              <w:pStyle w:val="ParaAttribute4"/>
              <w:jc w:val="center"/>
              <w:rPr>
                <w:rStyle w:val="CharAttribute1"/>
                <w:b/>
                <w:szCs w:val="22"/>
              </w:rPr>
            </w:pPr>
          </w:p>
        </w:tc>
        <w:tc>
          <w:tcPr>
            <w:tcW w:w="2339" w:type="pct"/>
            <w:vAlign w:val="center"/>
          </w:tcPr>
          <w:p w:rsidR="00895A3A" w:rsidRPr="00C27685" w:rsidRDefault="00895A3A" w:rsidP="0092147D">
            <w:pPr>
              <w:pStyle w:val="ParaAttribute4"/>
              <w:jc w:val="center"/>
              <w:rPr>
                <w:rFonts w:ascii="Calibri" w:hAnsi="Calibri"/>
                <w:b/>
                <w:sz w:val="24"/>
                <w:szCs w:val="22"/>
              </w:rPr>
            </w:pPr>
            <w:r w:rsidRPr="00C27685">
              <w:rPr>
                <w:rStyle w:val="CharAttribute1"/>
                <w:b/>
                <w:sz w:val="24"/>
                <w:szCs w:val="22"/>
              </w:rPr>
              <w:t>Investigation</w:t>
            </w:r>
          </w:p>
        </w:tc>
        <w:tc>
          <w:tcPr>
            <w:tcW w:w="2340" w:type="pct"/>
            <w:vAlign w:val="center"/>
          </w:tcPr>
          <w:p w:rsidR="00895A3A" w:rsidRPr="00C27685" w:rsidRDefault="00895A3A" w:rsidP="0092147D">
            <w:pPr>
              <w:pStyle w:val="ParaAttribute4"/>
              <w:jc w:val="center"/>
              <w:rPr>
                <w:rFonts w:ascii="Calibri" w:hAnsi="Calibri"/>
                <w:b/>
                <w:sz w:val="24"/>
                <w:szCs w:val="22"/>
              </w:rPr>
            </w:pPr>
            <w:r w:rsidRPr="00C27685">
              <w:rPr>
                <w:rStyle w:val="CharAttribute1"/>
                <w:b/>
                <w:sz w:val="24"/>
                <w:szCs w:val="22"/>
              </w:rPr>
              <w:t>Justification</w:t>
            </w:r>
          </w:p>
        </w:tc>
      </w:tr>
      <w:tr w:rsidR="00247EC2" w:rsidRPr="00C27685" w:rsidTr="0092147D">
        <w:trPr>
          <w:jc w:val="center"/>
        </w:trPr>
        <w:tc>
          <w:tcPr>
            <w:tcW w:w="321" w:type="pct"/>
          </w:tcPr>
          <w:p w:rsidR="00247EC2" w:rsidRPr="00C27685" w:rsidRDefault="00247EC2" w:rsidP="0092147D">
            <w:pPr>
              <w:pStyle w:val="ParaAttribute4"/>
              <w:rPr>
                <w:rStyle w:val="CharAttribute1"/>
                <w:szCs w:val="22"/>
              </w:rPr>
            </w:pPr>
          </w:p>
        </w:tc>
        <w:tc>
          <w:tcPr>
            <w:tcW w:w="2339" w:type="pct"/>
          </w:tcPr>
          <w:p w:rsidR="00247EC2" w:rsidRPr="006819CE" w:rsidRDefault="00247EC2" w:rsidP="0092147D">
            <w:pPr>
              <w:pStyle w:val="ParaAttribute4"/>
              <w:spacing w:before="8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MUST SAY HCG (</w:t>
            </w: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In some form</w:t>
            </w: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)</w:t>
            </w:r>
          </w:p>
        </w:tc>
        <w:tc>
          <w:tcPr>
            <w:tcW w:w="2340" w:type="pct"/>
          </w:tcPr>
          <w:p w:rsidR="00247EC2" w:rsidRPr="006819CE" w:rsidRDefault="00247EC2" w:rsidP="0092147D">
            <w:pPr>
              <w:pStyle w:val="ParaAttribute4"/>
              <w:spacing w:before="8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– ectopic rule out</w:t>
            </w:r>
          </w:p>
        </w:tc>
      </w:tr>
      <w:tr w:rsidR="00895A3A" w:rsidRPr="00C27685" w:rsidTr="0092147D">
        <w:trPr>
          <w:jc w:val="center"/>
        </w:trPr>
        <w:tc>
          <w:tcPr>
            <w:tcW w:w="321" w:type="pct"/>
          </w:tcPr>
          <w:p w:rsidR="00895A3A" w:rsidRPr="00C27685" w:rsidRDefault="00895A3A" w:rsidP="00247EC2">
            <w:pPr>
              <w:pStyle w:val="ParaAttribute4"/>
              <w:spacing w:before="240"/>
              <w:rPr>
                <w:rStyle w:val="CharAttribute1"/>
                <w:szCs w:val="22"/>
              </w:rPr>
            </w:pPr>
            <w:r w:rsidRPr="00C27685">
              <w:rPr>
                <w:rStyle w:val="CharAttribute1"/>
                <w:szCs w:val="22"/>
              </w:rPr>
              <w:t>1</w:t>
            </w:r>
          </w:p>
        </w:tc>
        <w:tc>
          <w:tcPr>
            <w:tcW w:w="2339" w:type="pct"/>
          </w:tcPr>
          <w:p w:rsidR="00895A3A" w:rsidRPr="006819CE" w:rsidRDefault="00351029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ECG</w:t>
            </w:r>
          </w:p>
        </w:tc>
        <w:tc>
          <w:tcPr>
            <w:tcW w:w="2340" w:type="pct"/>
          </w:tcPr>
          <w:p w:rsidR="00895A3A" w:rsidRPr="006819CE" w:rsidRDefault="00351029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Quick evidence for arrhythmia, ischaemia, Wolfe-Parkinson-White, Brugada syndrome, Long QT</w:t>
            </w:r>
          </w:p>
        </w:tc>
      </w:tr>
      <w:tr w:rsidR="00895A3A" w:rsidRPr="00C27685" w:rsidTr="0092147D">
        <w:trPr>
          <w:jc w:val="center"/>
        </w:trPr>
        <w:tc>
          <w:tcPr>
            <w:tcW w:w="321" w:type="pct"/>
          </w:tcPr>
          <w:p w:rsidR="00895A3A" w:rsidRPr="00C27685" w:rsidRDefault="00895A3A" w:rsidP="00247EC2">
            <w:pPr>
              <w:pStyle w:val="ParaAttribute4"/>
              <w:spacing w:before="240"/>
              <w:rPr>
                <w:rFonts w:ascii="Calibri" w:hAnsi="Calibri"/>
                <w:sz w:val="22"/>
                <w:szCs w:val="22"/>
              </w:rPr>
            </w:pPr>
            <w:r w:rsidRPr="00C27685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2339" w:type="pct"/>
          </w:tcPr>
          <w:p w:rsidR="00895A3A" w:rsidRPr="006819CE" w:rsidRDefault="00351029" w:rsidP="00247EC2">
            <w:pPr>
              <w:pStyle w:val="ParaAttribute4"/>
              <w:spacing w:before="240" w:after="840"/>
              <w:rPr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Fonts w:asciiTheme="minorHAnsi" w:hAnsiTheme="minorHAnsi"/>
                <w:color w:val="FF0000"/>
                <w:sz w:val="32"/>
                <w:szCs w:val="32"/>
              </w:rPr>
              <w:t>ECHO</w:t>
            </w:r>
          </w:p>
        </w:tc>
        <w:tc>
          <w:tcPr>
            <w:tcW w:w="2340" w:type="pct"/>
          </w:tcPr>
          <w:p w:rsidR="00895A3A" w:rsidRPr="006819CE" w:rsidRDefault="00351029" w:rsidP="00247EC2">
            <w:pPr>
              <w:pStyle w:val="ParaAttribute4"/>
              <w:spacing w:before="240" w:after="840"/>
              <w:rPr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Fonts w:asciiTheme="minorHAnsi" w:hAnsiTheme="minorHAnsi"/>
                <w:color w:val="FF0000"/>
                <w:sz w:val="32"/>
                <w:szCs w:val="32"/>
              </w:rPr>
              <w:t xml:space="preserve">Evidence of tamponade, potential to rule in dissection if flap seen, evidence of PE </w:t>
            </w:r>
          </w:p>
        </w:tc>
      </w:tr>
      <w:tr w:rsidR="00895A3A" w:rsidRPr="00C27685" w:rsidTr="0092147D">
        <w:trPr>
          <w:jc w:val="center"/>
        </w:trPr>
        <w:tc>
          <w:tcPr>
            <w:tcW w:w="321" w:type="pct"/>
          </w:tcPr>
          <w:p w:rsidR="00895A3A" w:rsidRPr="00C27685" w:rsidRDefault="00895A3A" w:rsidP="00247EC2">
            <w:pPr>
              <w:pStyle w:val="ParaAttribute4"/>
              <w:spacing w:before="240"/>
              <w:rPr>
                <w:rStyle w:val="CharAttribute1"/>
                <w:szCs w:val="22"/>
              </w:rPr>
            </w:pPr>
            <w:r w:rsidRPr="00C27685">
              <w:rPr>
                <w:rStyle w:val="CharAttribute1"/>
                <w:szCs w:val="22"/>
              </w:rPr>
              <w:t>3</w:t>
            </w:r>
          </w:p>
        </w:tc>
        <w:tc>
          <w:tcPr>
            <w:tcW w:w="2339" w:type="pct"/>
          </w:tcPr>
          <w:p w:rsidR="00895A3A" w:rsidRPr="006819CE" w:rsidRDefault="00351029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Venous/arterial blood gas</w:t>
            </w:r>
          </w:p>
        </w:tc>
        <w:tc>
          <w:tcPr>
            <w:tcW w:w="2340" w:type="pct"/>
          </w:tcPr>
          <w:p w:rsidR="00351029" w:rsidRPr="006819CE" w:rsidRDefault="00351029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 w:rsidRPr="006819CE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Detect lactate, electrolyte</w:t>
            </w:r>
            <w:r w:rsidR="00247EC2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 xml:space="preserve"> </w:t>
            </w:r>
            <w:r w:rsidRPr="006819CE"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abnormalities, if arterial gas A-a gradient</w:t>
            </w:r>
          </w:p>
        </w:tc>
      </w:tr>
      <w:tr w:rsidR="00247EC2" w:rsidRPr="00C27685" w:rsidTr="00247EC2">
        <w:trPr>
          <w:jc w:val="center"/>
        </w:trPr>
        <w:tc>
          <w:tcPr>
            <w:tcW w:w="321" w:type="pct"/>
          </w:tcPr>
          <w:p w:rsidR="00247EC2" w:rsidRPr="00C27685" w:rsidRDefault="00247EC2" w:rsidP="00247EC2">
            <w:pPr>
              <w:pStyle w:val="ParaAttribute4"/>
              <w:spacing w:before="240"/>
              <w:rPr>
                <w:rStyle w:val="CharAttribute1"/>
                <w:szCs w:val="22"/>
              </w:rPr>
            </w:pPr>
          </w:p>
        </w:tc>
        <w:tc>
          <w:tcPr>
            <w:tcW w:w="4679" w:type="pct"/>
            <w:gridSpan w:val="2"/>
          </w:tcPr>
          <w:p w:rsidR="00247EC2" w:rsidRDefault="00247EC2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>Postural BP not accepted</w:t>
            </w:r>
          </w:p>
          <w:p w:rsidR="00247EC2" w:rsidRPr="006819CE" w:rsidRDefault="00247EC2" w:rsidP="00247EC2">
            <w:pPr>
              <w:pStyle w:val="ParaAttribute4"/>
              <w:spacing w:before="240" w:after="840"/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</w:pPr>
            <w:r>
              <w:rPr>
                <w:rStyle w:val="CharAttribute1"/>
                <w:rFonts w:asciiTheme="minorHAnsi" w:hAnsiTheme="minorHAnsi"/>
                <w:color w:val="FF0000"/>
                <w:sz w:val="32"/>
                <w:szCs w:val="32"/>
              </w:rPr>
              <w:t xml:space="preserve">CTPA / CTA considered </w:t>
            </w:r>
          </w:p>
        </w:tc>
      </w:tr>
    </w:tbl>
    <w:p w:rsidR="00895A3A" w:rsidRPr="00C27685" w:rsidRDefault="00895A3A" w:rsidP="00895A3A">
      <w:pPr>
        <w:jc w:val="center"/>
        <w:rPr>
          <w:b/>
          <w:sz w:val="40"/>
          <w:szCs w:val="40"/>
        </w:rPr>
      </w:pPr>
      <w:r w:rsidRPr="00C27685">
        <w:rPr>
          <w:i/>
          <w:sz w:val="40"/>
          <w:szCs w:val="40"/>
        </w:rPr>
        <w:br w:type="page"/>
      </w:r>
      <w:r w:rsidRPr="00C27685">
        <w:rPr>
          <w:b/>
          <w:sz w:val="40"/>
          <w:szCs w:val="40"/>
        </w:rPr>
        <w:lastRenderedPageBreak/>
        <w:t>QUESTION 3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both"/>
        <w:textAlignment w:val="baseline"/>
        <w:rPr>
          <w:rFonts w:eastAsia="Times New Roman"/>
          <w:color w:val="333333"/>
          <w:lang w:eastAsia="en-AU"/>
        </w:rPr>
      </w:pPr>
      <w:r w:rsidRPr="00C27685">
        <w:rPr>
          <w:rFonts w:eastAsia="Times New Roman"/>
          <w:color w:val="333333"/>
          <w:lang w:eastAsia="en-AU"/>
        </w:rPr>
        <w:t xml:space="preserve">A 67-year-old lady presents to the Emergency Department (ED) with a history of increasing Shortness of Breath over the last 2 days.  She is brought in by ambulance and was given an anti-emetic on route.  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center"/>
        <w:textAlignment w:val="baseline"/>
        <w:rPr>
          <w:rFonts w:eastAsia="Times New Roman"/>
          <w:color w:val="333333"/>
          <w:lang w:eastAsia="en-AU"/>
        </w:rPr>
      </w:pPr>
      <w:r w:rsidRPr="00C27685">
        <w:rPr>
          <w:rFonts w:eastAsia="Times New Roman"/>
          <w:color w:val="333333"/>
          <w:lang w:eastAsia="en-AU"/>
        </w:rPr>
        <w:t>She has a past medical history of Diabetes Mellitus, Lung Cancer (NSCLC) and Hypertension (12 marks)</w:t>
      </w:r>
    </w:p>
    <w:p w:rsidR="00895A3A" w:rsidRPr="00C27685" w:rsidRDefault="00895A3A" w:rsidP="00895A3A">
      <w:pPr>
        <w:numPr>
          <w:ilvl w:val="0"/>
          <w:numId w:val="3"/>
        </w:numPr>
        <w:shd w:val="clear" w:color="auto" w:fill="FFFFFF"/>
        <w:spacing w:after="0" w:line="360" w:lineRule="atLeast"/>
        <w:ind w:left="295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Observations:</w:t>
      </w:r>
    </w:p>
    <w:p w:rsidR="00895A3A" w:rsidRPr="00C27685" w:rsidRDefault="00895A3A" w:rsidP="00895A3A">
      <w:pPr>
        <w:shd w:val="clear" w:color="auto" w:fill="FFFFFF"/>
        <w:spacing w:after="0" w:line="360" w:lineRule="atLeast"/>
        <w:ind w:left="295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</w:p>
    <w:p w:rsidR="00895A3A" w:rsidRPr="00C27685" w:rsidRDefault="00895A3A" w:rsidP="00895A3A">
      <w:pPr>
        <w:shd w:val="clear" w:color="auto" w:fill="FFFFFF"/>
        <w:spacing w:after="343" w:line="360" w:lineRule="atLeast"/>
        <w:ind w:left="288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Blood Pressure 79/60 Respiratory Rate 20/min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ind w:left="288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Heart Rate 115 Temperature 37.4 </w:t>
      </w:r>
      <w:r w:rsidRPr="00C27685">
        <w:rPr>
          <w:vertAlign w:val="superscript"/>
        </w:rPr>
        <w:t>o</w:t>
      </w:r>
      <w:r w:rsidRPr="00C27685">
        <w:t>C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ind w:left="288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Oxygen Saturations 100% (on 6 litres by Hudson Mask)</w:t>
      </w:r>
    </w:p>
    <w:p w:rsidR="00895A3A" w:rsidRPr="00C27685" w:rsidRDefault="00895A3A" w:rsidP="00895A3A">
      <w:pPr>
        <w:numPr>
          <w:ilvl w:val="0"/>
          <w:numId w:val="13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State one (1) ‘</w:t>
      </w:r>
      <w:r w:rsidRPr="00C27685">
        <w:rPr>
          <w:rFonts w:eastAsia="Times New Roman"/>
          <w:i/>
          <w:color w:val="333333"/>
          <w:sz w:val="24"/>
          <w:szCs w:val="24"/>
          <w:lang w:eastAsia="en-AU"/>
        </w:rPr>
        <w:t xml:space="preserve">physiological mechanism of action’ 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>of a judicious fluid bolus of improving perfusion in a shocked patient (1 mark)</w:t>
      </w:r>
    </w:p>
    <w:p w:rsidR="00895A3A" w:rsidRDefault="00351029" w:rsidP="00247EC2">
      <w:pPr>
        <w:pStyle w:val="ListParagraph"/>
        <w:spacing w:before="240"/>
        <w:contextualSpacing w:val="0"/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 xml:space="preserve">Increased volume in </w:t>
      </w:r>
      <w:r w:rsidR="00247EC2">
        <w:rPr>
          <w:color w:val="FF0000"/>
          <w:sz w:val="32"/>
          <w:szCs w:val="32"/>
        </w:rPr>
        <w:t>RA</w:t>
      </w:r>
      <w:r w:rsidRPr="00247EC2">
        <w:rPr>
          <w:color w:val="FF0000"/>
          <w:sz w:val="32"/>
          <w:szCs w:val="32"/>
        </w:rPr>
        <w:t xml:space="preserve"> </w:t>
      </w:r>
      <w:r w:rsidR="00247EC2">
        <w:rPr>
          <w:color w:val="FF0000"/>
          <w:sz w:val="32"/>
          <w:szCs w:val="32"/>
        </w:rPr>
        <w:t>from</w:t>
      </w:r>
      <w:r w:rsidRPr="00247EC2">
        <w:rPr>
          <w:color w:val="FF0000"/>
          <w:sz w:val="32"/>
          <w:szCs w:val="32"/>
        </w:rPr>
        <w:t xml:space="preserve"> increase venous return</w:t>
      </w:r>
      <w:r w:rsidR="00247EC2">
        <w:rPr>
          <w:color w:val="FF0000"/>
          <w:sz w:val="32"/>
          <w:szCs w:val="32"/>
        </w:rPr>
        <w:t xml:space="preserve"> = in a non-failing heart increased contractility and increased CO</w:t>
      </w:r>
      <w:r w:rsidRPr="00247EC2">
        <w:rPr>
          <w:color w:val="FF0000"/>
          <w:sz w:val="32"/>
          <w:szCs w:val="32"/>
        </w:rPr>
        <w:t xml:space="preserve"> </w:t>
      </w:r>
    </w:p>
    <w:p w:rsidR="00247EC2" w:rsidRPr="00247EC2" w:rsidRDefault="00247EC2" w:rsidP="00247EC2">
      <w:pPr>
        <w:pStyle w:val="ListParagraph"/>
        <w:spacing w:before="240"/>
        <w:contextualSpacing w:val="0"/>
        <w:rPr>
          <w:color w:val="FF0000"/>
          <w:sz w:val="32"/>
          <w:szCs w:val="32"/>
        </w:rPr>
      </w:pPr>
    </w:p>
    <w:p w:rsidR="00895A3A" w:rsidRPr="00C27685" w:rsidRDefault="00895A3A" w:rsidP="00895A3A">
      <w:pPr>
        <w:numPr>
          <w:ilvl w:val="0"/>
          <w:numId w:val="13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List two (2) findings on an arterial blood gas that would suggest a ‘shocked state’. (2 marks).</w:t>
      </w:r>
    </w:p>
    <w:p w:rsidR="00895A3A" w:rsidRPr="00247EC2" w:rsidRDefault="00895A3A" w:rsidP="00247EC2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0" w:color="auto"/>
          <w:between w:val="single" w:sz="4" w:space="1" w:color="auto"/>
          <w:bar w:val="single" w:sz="4" w:color="auto"/>
        </w:pBdr>
        <w:shd w:val="clear" w:color="auto" w:fill="FFFFFF"/>
        <w:spacing w:after="343" w:line="240" w:lineRule="auto"/>
        <w:jc w:val="center"/>
        <w:textAlignment w:val="baseline"/>
        <w:rPr>
          <w:rFonts w:eastAsia="Times New Roman"/>
          <w:color w:val="FF0000"/>
          <w:sz w:val="32"/>
          <w:szCs w:val="32"/>
          <w:lang w:eastAsia="en-AU"/>
        </w:rPr>
      </w:pPr>
      <w:r w:rsidRPr="00247EC2">
        <w:rPr>
          <w:rFonts w:eastAsia="Times New Roman"/>
          <w:color w:val="FF0000"/>
          <w:sz w:val="32"/>
          <w:szCs w:val="32"/>
          <w:lang w:eastAsia="en-AU"/>
        </w:rPr>
        <w:t>1)</w:t>
      </w:r>
      <w:r w:rsidR="00351029" w:rsidRPr="00247EC2">
        <w:rPr>
          <w:rFonts w:eastAsia="Times New Roman"/>
          <w:color w:val="FF0000"/>
          <w:sz w:val="32"/>
          <w:szCs w:val="32"/>
          <w:lang w:eastAsia="en-AU"/>
        </w:rPr>
        <w:t xml:space="preserve"> Elevated lactate &gt;2 mmol/L</w:t>
      </w:r>
      <w:r w:rsidR="00247EC2">
        <w:rPr>
          <w:rFonts w:eastAsia="Times New Roman"/>
          <w:color w:val="FF0000"/>
          <w:sz w:val="32"/>
          <w:szCs w:val="32"/>
          <w:lang w:eastAsia="en-AU"/>
        </w:rPr>
        <w:t xml:space="preserve"> (range 2-4 – ideal cut point likely 2.5)</w:t>
      </w:r>
    </w:p>
    <w:p w:rsidR="00895A3A" w:rsidRDefault="00895A3A" w:rsidP="00247EC2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0" w:color="auto"/>
          <w:between w:val="single" w:sz="4" w:space="1" w:color="auto"/>
          <w:bar w:val="single" w:sz="4" w:color="auto"/>
        </w:pBdr>
        <w:shd w:val="clear" w:color="auto" w:fill="FFFFFF"/>
        <w:spacing w:after="343" w:line="240" w:lineRule="auto"/>
        <w:jc w:val="center"/>
        <w:textAlignment w:val="baseline"/>
        <w:rPr>
          <w:rFonts w:eastAsia="Times New Roman"/>
          <w:color w:val="FF0000"/>
          <w:sz w:val="32"/>
          <w:szCs w:val="32"/>
          <w:lang w:eastAsia="en-AU"/>
        </w:rPr>
      </w:pPr>
      <w:r w:rsidRPr="00247EC2">
        <w:rPr>
          <w:rFonts w:eastAsia="Times New Roman"/>
          <w:color w:val="FF0000"/>
          <w:sz w:val="32"/>
          <w:szCs w:val="32"/>
          <w:lang w:eastAsia="en-AU"/>
        </w:rPr>
        <w:t>2)</w:t>
      </w:r>
      <w:r w:rsidR="00351029" w:rsidRPr="00247EC2">
        <w:rPr>
          <w:rFonts w:eastAsia="Times New Roman"/>
          <w:color w:val="FF0000"/>
          <w:sz w:val="32"/>
          <w:szCs w:val="32"/>
          <w:lang w:eastAsia="en-AU"/>
        </w:rPr>
        <w:t xml:space="preserve"> M</w:t>
      </w:r>
      <w:r w:rsidR="00247EC2">
        <w:rPr>
          <w:rFonts w:eastAsia="Times New Roman"/>
          <w:color w:val="FF0000"/>
          <w:sz w:val="32"/>
          <w:szCs w:val="32"/>
          <w:lang w:eastAsia="en-AU"/>
        </w:rPr>
        <w:t xml:space="preserve">etabolic acidosis, with pH &lt; 7.25  </w:t>
      </w:r>
      <w:r w:rsidR="00247EC2">
        <w:rPr>
          <w:rFonts w:eastAsia="Times New Roman"/>
          <w:color w:val="FF0000"/>
          <w:sz w:val="32"/>
          <w:szCs w:val="32"/>
          <w:lang w:eastAsia="en-AU"/>
        </w:rPr>
        <w:tab/>
      </w:r>
    </w:p>
    <w:p w:rsidR="00247EC2" w:rsidRDefault="00247EC2" w:rsidP="00247EC2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0" w:color="auto"/>
          <w:between w:val="single" w:sz="4" w:space="1" w:color="auto"/>
          <w:bar w:val="single" w:sz="4" w:color="auto"/>
        </w:pBdr>
        <w:shd w:val="clear" w:color="auto" w:fill="FFFFFF"/>
        <w:spacing w:after="343" w:line="240" w:lineRule="auto"/>
        <w:jc w:val="center"/>
        <w:textAlignment w:val="baseline"/>
        <w:rPr>
          <w:rFonts w:eastAsia="Times New Roman"/>
          <w:color w:val="FF0000"/>
          <w:sz w:val="32"/>
          <w:szCs w:val="32"/>
          <w:lang w:eastAsia="en-AU"/>
        </w:rPr>
      </w:pPr>
      <w:r>
        <w:rPr>
          <w:rFonts w:eastAsia="Times New Roman"/>
          <w:color w:val="FF0000"/>
          <w:sz w:val="32"/>
          <w:szCs w:val="32"/>
          <w:lang w:eastAsia="en-AU"/>
        </w:rPr>
        <w:t xml:space="preserve">3) </w:t>
      </w:r>
      <w:r>
        <w:rPr>
          <w:rFonts w:eastAsia="Times New Roman"/>
          <w:color w:val="FF0000"/>
          <w:sz w:val="32"/>
          <w:szCs w:val="32"/>
          <w:lang w:eastAsia="en-AU"/>
        </w:rPr>
        <w:t>base excess&lt;-6 (range 5-9)</w:t>
      </w:r>
      <w:r>
        <w:rPr>
          <w:rFonts w:eastAsia="Times New Roman"/>
          <w:color w:val="FF0000"/>
          <w:sz w:val="32"/>
          <w:szCs w:val="32"/>
          <w:lang w:eastAsia="en-AU"/>
        </w:rPr>
        <w:t xml:space="preserve"> </w:t>
      </w:r>
    </w:p>
    <w:p w:rsidR="00247EC2" w:rsidRPr="00247EC2" w:rsidRDefault="00247EC2" w:rsidP="00247EC2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0" w:color="auto"/>
          <w:between w:val="single" w:sz="4" w:space="1" w:color="auto"/>
          <w:bar w:val="single" w:sz="4" w:color="auto"/>
        </w:pBdr>
        <w:shd w:val="clear" w:color="auto" w:fill="FFFFFF"/>
        <w:spacing w:after="343" w:line="240" w:lineRule="auto"/>
        <w:jc w:val="center"/>
        <w:textAlignment w:val="baseline"/>
        <w:rPr>
          <w:rFonts w:eastAsia="Times New Roman"/>
          <w:color w:val="FF0000"/>
          <w:sz w:val="32"/>
          <w:szCs w:val="32"/>
          <w:lang w:eastAsia="en-AU"/>
        </w:rPr>
      </w:pPr>
      <w:r>
        <w:rPr>
          <w:rFonts w:eastAsia="Times New Roman"/>
          <w:color w:val="FF0000"/>
          <w:sz w:val="32"/>
          <w:szCs w:val="32"/>
          <w:lang w:eastAsia="en-AU"/>
        </w:rPr>
        <w:t>(various cut points in the literature – any two of above)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      (iii) List four (4) key findings on the patient’s Electrocardiogram (shown on page 8). (4 marks).</w:t>
      </w:r>
    </w:p>
    <w:p w:rsidR="00247EC2" w:rsidRPr="00247EC2" w:rsidRDefault="00351029" w:rsidP="00247EC2">
      <w:pPr>
        <w:pStyle w:val="ListParagraph"/>
        <w:numPr>
          <w:ilvl w:val="0"/>
          <w:numId w:val="12"/>
        </w:numPr>
        <w:spacing w:before="240"/>
        <w:contextualSpacing w:val="0"/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>Low voltage complexes</w:t>
      </w:r>
      <w:r w:rsidR="00247EC2">
        <w:rPr>
          <w:color w:val="FF0000"/>
          <w:sz w:val="32"/>
          <w:szCs w:val="32"/>
        </w:rPr>
        <w:t xml:space="preserve"> (ideally need to define)</w:t>
      </w:r>
    </w:p>
    <w:p w:rsidR="00247EC2" w:rsidRDefault="00EE1C74" w:rsidP="00247EC2">
      <w:pPr>
        <w:pStyle w:val="ListParagraph"/>
        <w:numPr>
          <w:ilvl w:val="0"/>
          <w:numId w:val="12"/>
        </w:numPr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>Sinus tachycardia about 115 beats/min</w:t>
      </w:r>
    </w:p>
    <w:p w:rsidR="00247EC2" w:rsidRDefault="00EE1C74" w:rsidP="00247EC2">
      <w:pPr>
        <w:pStyle w:val="ListParagraph"/>
        <w:numPr>
          <w:ilvl w:val="0"/>
          <w:numId w:val="12"/>
        </w:numPr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>Electrical alternans</w:t>
      </w:r>
    </w:p>
    <w:p w:rsidR="00247EC2" w:rsidRDefault="00247EC2" w:rsidP="00247EC2">
      <w:pPr>
        <w:pStyle w:val="ListParagraph"/>
        <w:numPr>
          <w:ilvl w:val="0"/>
          <w:numId w:val="12"/>
        </w:num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T wave inversions</w:t>
      </w:r>
    </w:p>
    <w:p w:rsidR="00895A3A" w:rsidRPr="00247EC2" w:rsidRDefault="00895A3A" w:rsidP="00247EC2">
      <w:pPr>
        <w:rPr>
          <w:color w:val="FF0000"/>
          <w:sz w:val="32"/>
          <w:szCs w:val="32"/>
        </w:rPr>
      </w:pPr>
      <w:r w:rsidRPr="00C27685">
        <w:rPr>
          <w:noProof/>
        </w:rPr>
        <w:lastRenderedPageBreak/>
        <w:drawing>
          <wp:inline distT="0" distB="0" distL="0" distR="0">
            <wp:extent cx="5905500" cy="9124950"/>
            <wp:effectExtent l="0" t="0" r="0" b="0"/>
            <wp:docPr id="5" name="Picture 5" descr="vaq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q-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>
        <w:rPr>
          <w:rFonts w:eastAsia="Times New Roman"/>
          <w:color w:val="333333"/>
          <w:sz w:val="24"/>
          <w:szCs w:val="24"/>
          <w:lang w:eastAsia="en-AU"/>
        </w:rPr>
        <w:lastRenderedPageBreak/>
        <w:t xml:space="preserve">State the two (2) MOST likely 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>differential diagnoses to account for this patient’s presentation</w:t>
      </w:r>
      <w:r>
        <w:rPr>
          <w:rFonts w:eastAsia="Times New Roman"/>
          <w:color w:val="333333"/>
          <w:sz w:val="24"/>
          <w:szCs w:val="24"/>
          <w:lang w:eastAsia="en-AU"/>
        </w:rPr>
        <w:t xml:space="preserve"> (2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 marks)</w:t>
      </w:r>
    </w:p>
    <w:p w:rsidR="00895A3A" w:rsidRPr="00247EC2" w:rsidRDefault="00EE1C74" w:rsidP="00247EC2">
      <w:pPr>
        <w:pStyle w:val="ListParagraph"/>
        <w:numPr>
          <w:ilvl w:val="0"/>
          <w:numId w:val="11"/>
        </w:numPr>
        <w:spacing w:before="240" w:after="80"/>
        <w:ind w:left="714" w:hanging="357"/>
        <w:contextualSpacing w:val="0"/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>Cardiac tamponade</w:t>
      </w:r>
      <w:r w:rsidR="00247EC2">
        <w:rPr>
          <w:color w:val="FF0000"/>
          <w:sz w:val="32"/>
          <w:szCs w:val="32"/>
        </w:rPr>
        <w:t xml:space="preserve"> (pericardial effusion)</w:t>
      </w:r>
    </w:p>
    <w:p w:rsidR="00895A3A" w:rsidRDefault="00247EC2" w:rsidP="00247EC2">
      <w:pPr>
        <w:pStyle w:val="ListParagraph"/>
        <w:numPr>
          <w:ilvl w:val="0"/>
          <w:numId w:val="11"/>
        </w:numPr>
        <w:spacing w:after="80"/>
        <w:ind w:left="714" w:hanging="357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Acute </w:t>
      </w:r>
      <w:r w:rsidR="00EE1C74" w:rsidRPr="00247EC2">
        <w:rPr>
          <w:color w:val="FF0000"/>
          <w:sz w:val="32"/>
          <w:szCs w:val="32"/>
        </w:rPr>
        <w:t>Pulmonary embolism</w:t>
      </w:r>
    </w:p>
    <w:p w:rsidR="00247EC2" w:rsidRPr="00247EC2" w:rsidRDefault="00247EC2" w:rsidP="00247EC2">
      <w:pPr>
        <w:spacing w:after="8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Other acceptable - sepsis</w:t>
      </w:r>
    </w:p>
    <w:p w:rsidR="00895A3A" w:rsidRPr="00247EC2" w:rsidRDefault="00895A3A" w:rsidP="00247EC2">
      <w:pPr>
        <w:shd w:val="clear" w:color="auto" w:fill="FFFFFF"/>
        <w:spacing w:after="343" w:line="240" w:lineRule="auto"/>
        <w:textAlignment w:val="baseline"/>
        <w:rPr>
          <w:rFonts w:eastAsia="Times New Roman"/>
          <w:sz w:val="24"/>
          <w:szCs w:val="24"/>
          <w:lang w:eastAsia="en-AU"/>
        </w:rPr>
      </w:pPr>
      <w:r w:rsidRPr="00247EC2">
        <w:rPr>
          <w:rFonts w:eastAsia="Times New Roman"/>
          <w:sz w:val="24"/>
          <w:szCs w:val="24"/>
          <w:lang w:eastAsia="en-AU"/>
        </w:rPr>
        <w:t>List three (3) other important differential diagnoses to account for this patient’s presentation (3 marks)</w:t>
      </w:r>
    </w:p>
    <w:p w:rsidR="00895A3A" w:rsidRPr="00247EC2" w:rsidRDefault="00EE1C74" w:rsidP="00247EC2">
      <w:pPr>
        <w:pStyle w:val="ListParagraph"/>
        <w:numPr>
          <w:ilvl w:val="0"/>
          <w:numId w:val="11"/>
        </w:numPr>
        <w:spacing w:before="240" w:after="80"/>
        <w:ind w:left="714" w:hanging="357"/>
        <w:contextualSpacing w:val="0"/>
        <w:rPr>
          <w:color w:val="FF0000"/>
          <w:sz w:val="32"/>
          <w:szCs w:val="32"/>
        </w:rPr>
      </w:pPr>
      <w:r w:rsidRPr="00247EC2">
        <w:rPr>
          <w:color w:val="FF0000"/>
          <w:sz w:val="32"/>
          <w:szCs w:val="32"/>
        </w:rPr>
        <w:t>Sepsis/pneumonia</w:t>
      </w:r>
      <w:r w:rsidR="00247EC2">
        <w:rPr>
          <w:color w:val="FF0000"/>
          <w:sz w:val="32"/>
          <w:szCs w:val="32"/>
        </w:rPr>
        <w:t xml:space="preserve"> (or other)</w:t>
      </w:r>
    </w:p>
    <w:p w:rsidR="00895A3A" w:rsidRPr="00247EC2" w:rsidRDefault="00247EC2" w:rsidP="00247EC2">
      <w:pPr>
        <w:pStyle w:val="ListParagraph"/>
        <w:numPr>
          <w:ilvl w:val="0"/>
          <w:numId w:val="11"/>
        </w:numPr>
        <w:spacing w:after="80"/>
        <w:ind w:left="714" w:hanging="357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Acute </w:t>
      </w:r>
      <w:r w:rsidR="00EE1C74" w:rsidRPr="00247EC2">
        <w:rPr>
          <w:color w:val="FF0000"/>
          <w:sz w:val="32"/>
          <w:szCs w:val="32"/>
        </w:rPr>
        <w:t>Pulmonary Oedema</w:t>
      </w:r>
    </w:p>
    <w:p w:rsidR="00895A3A" w:rsidRDefault="00247EC2" w:rsidP="00247EC2">
      <w:pPr>
        <w:pStyle w:val="ListParagraph"/>
        <w:numPr>
          <w:ilvl w:val="0"/>
          <w:numId w:val="11"/>
        </w:numPr>
        <w:spacing w:after="80"/>
        <w:ind w:left="714" w:hanging="357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Acute MI</w:t>
      </w:r>
    </w:p>
    <w:p w:rsidR="00247EC2" w:rsidRDefault="00247EC2" w:rsidP="00247EC2">
      <w:pPr>
        <w:pStyle w:val="ListParagraph"/>
        <w:numPr>
          <w:ilvl w:val="0"/>
          <w:numId w:val="11"/>
        </w:numPr>
        <w:spacing w:after="80"/>
        <w:ind w:left="714" w:hanging="357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Bleeding / Anaemia</w:t>
      </w:r>
    </w:p>
    <w:p w:rsidR="00247EC2" w:rsidRPr="00373E06" w:rsidRDefault="00247EC2" w:rsidP="00373E06">
      <w:pPr>
        <w:pStyle w:val="ListParagraph"/>
        <w:numPr>
          <w:ilvl w:val="0"/>
          <w:numId w:val="11"/>
        </w:numPr>
        <w:spacing w:after="80"/>
        <w:ind w:left="714" w:hanging="357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Hyperviscosity</w:t>
      </w:r>
      <w:r w:rsidR="00373E06">
        <w:rPr>
          <w:color w:val="FF0000"/>
          <w:sz w:val="32"/>
          <w:szCs w:val="32"/>
        </w:rPr>
        <w:t xml:space="preserve"> / </w:t>
      </w:r>
      <w:r w:rsidRPr="00373E06">
        <w:rPr>
          <w:color w:val="FF0000"/>
          <w:sz w:val="32"/>
          <w:szCs w:val="32"/>
        </w:rPr>
        <w:t>Paraneoplastic</w:t>
      </w:r>
      <w:r w:rsidR="00373E06">
        <w:rPr>
          <w:color w:val="FF0000"/>
          <w:sz w:val="32"/>
          <w:szCs w:val="32"/>
        </w:rPr>
        <w:t xml:space="preserve"> Sx could also cause SOB</w:t>
      </w: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jc w:val="center"/>
        <w:rPr>
          <w:b/>
          <w:sz w:val="40"/>
          <w:szCs w:val="40"/>
        </w:rPr>
      </w:pPr>
      <w:r w:rsidRPr="00C27685">
        <w:br w:type="page"/>
      </w:r>
      <w:r w:rsidRPr="00C27685">
        <w:rPr>
          <w:b/>
          <w:sz w:val="40"/>
          <w:szCs w:val="40"/>
        </w:rPr>
        <w:lastRenderedPageBreak/>
        <w:t>QUESTION 4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both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A 66-year-old man with heavy smoking history and a diagnosis of COPD presents with shortness of breath and palpitations.  He has had an increasing cough and sore throat over the last 2 days. (11 marks).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both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Medications include Tiotropium, Seretide and Salbutamol.  The patient is not on home oxygen.</w:t>
      </w:r>
    </w:p>
    <w:p w:rsidR="00895A3A" w:rsidRPr="00C27685" w:rsidRDefault="00895A3A" w:rsidP="00895A3A">
      <w:pPr>
        <w:numPr>
          <w:ilvl w:val="0"/>
          <w:numId w:val="4"/>
        </w:numPr>
        <w:shd w:val="clear" w:color="auto" w:fill="FFFFFF"/>
        <w:spacing w:after="0" w:line="360" w:lineRule="atLeast"/>
        <w:ind w:left="295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Observations: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ind w:left="216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Blood Pressure 110/70 Respiratory Rate 25/min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ind w:left="216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Heart Rate 120 (irregular) Temperature 37.7 </w:t>
      </w:r>
      <w:r w:rsidRPr="00C27685">
        <w:rPr>
          <w:vertAlign w:val="superscript"/>
        </w:rPr>
        <w:t>o</w:t>
      </w:r>
      <w:r w:rsidRPr="00C27685">
        <w:t>C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ind w:left="2160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Oxygen Saturations 91% (on Room Air)</w:t>
      </w:r>
    </w:p>
    <w:p w:rsidR="00895A3A" w:rsidRPr="00C27685" w:rsidRDefault="00895A3A" w:rsidP="00895A3A">
      <w:pPr>
        <w:numPr>
          <w:ilvl w:val="0"/>
          <w:numId w:val="5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List two (2) long term management strategies that have been shown to improve outcomes in adult patients with COPD (2 marks)</w:t>
      </w:r>
    </w:p>
    <w:p w:rsidR="00895A3A" w:rsidRPr="00373E06" w:rsidRDefault="00EE1C74" w:rsidP="00373E06">
      <w:pPr>
        <w:pStyle w:val="ListParagraph"/>
        <w:numPr>
          <w:ilvl w:val="0"/>
          <w:numId w:val="15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Smoking cessation</w:t>
      </w:r>
      <w:r w:rsidR="00373E06" w:rsidRPr="00373E06">
        <w:rPr>
          <w:color w:val="FF0000"/>
          <w:sz w:val="32"/>
          <w:szCs w:val="32"/>
        </w:rPr>
        <w:tab/>
      </w:r>
    </w:p>
    <w:p w:rsidR="00373E06" w:rsidRPr="00373E06" w:rsidRDefault="00373E06" w:rsidP="00373E06">
      <w:pPr>
        <w:pStyle w:val="ListParagraph"/>
        <w:numPr>
          <w:ilvl w:val="0"/>
          <w:numId w:val="15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Pulmonary rehab</w:t>
      </w:r>
    </w:p>
    <w:p w:rsidR="00373E06" w:rsidRPr="00373E06" w:rsidRDefault="00373E06" w:rsidP="00373E06">
      <w:pPr>
        <w:pStyle w:val="ListParagraph"/>
        <w:numPr>
          <w:ilvl w:val="0"/>
          <w:numId w:val="15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Home o2</w:t>
      </w:r>
    </w:p>
    <w:p w:rsidR="00895A3A" w:rsidRPr="00373E06" w:rsidRDefault="00373E06" w:rsidP="00373E06">
      <w:pPr>
        <w:pStyle w:val="ListParagraph"/>
        <w:numPr>
          <w:ilvl w:val="0"/>
          <w:numId w:val="15"/>
        </w:numPr>
        <w:spacing w:after="8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 xml:space="preserve">½ mark for </w:t>
      </w:r>
      <w:r w:rsidR="00EE1C74" w:rsidRPr="00373E06">
        <w:rPr>
          <w:color w:val="FF0000"/>
          <w:sz w:val="32"/>
          <w:szCs w:val="32"/>
        </w:rPr>
        <w:t xml:space="preserve">Combination steroid and long acting beta agonist therapy </w:t>
      </w:r>
    </w:p>
    <w:p w:rsidR="00895A3A" w:rsidRDefault="00895A3A" w:rsidP="00895A3A">
      <w:pPr>
        <w:numPr>
          <w:ilvl w:val="0"/>
          <w:numId w:val="5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>
        <w:rPr>
          <w:rFonts w:eastAsia="Times New Roman"/>
          <w:color w:val="333333"/>
          <w:sz w:val="24"/>
          <w:szCs w:val="24"/>
          <w:lang w:eastAsia="en-AU"/>
        </w:rPr>
        <w:t>State one (1) unifying diagnosis for the appearances on this ECG. (1 mark).</w:t>
      </w:r>
    </w:p>
    <w:p w:rsidR="00895A3A" w:rsidRPr="00373E06" w:rsidRDefault="00222739" w:rsidP="00895A3A">
      <w:pPr>
        <w:pStyle w:val="ListParagraph"/>
        <w:numPr>
          <w:ilvl w:val="0"/>
          <w:numId w:val="31"/>
        </w:numPr>
        <w:spacing w:before="240" w:after="80" w:line="720" w:lineRule="auto"/>
        <w:contextualSpacing w:val="0"/>
        <w:rPr>
          <w:b/>
          <w:color w:val="FF0000"/>
          <w:sz w:val="32"/>
          <w:szCs w:val="32"/>
        </w:rPr>
      </w:pPr>
      <w:r w:rsidRPr="00373E06">
        <w:rPr>
          <w:b/>
          <w:color w:val="FF0000"/>
          <w:sz w:val="32"/>
          <w:szCs w:val="32"/>
        </w:rPr>
        <w:t>Multifocal Atrial Tachycardia</w:t>
      </w:r>
      <w:r w:rsidR="00373E06" w:rsidRPr="00373E06">
        <w:rPr>
          <w:b/>
          <w:color w:val="FF0000"/>
          <w:sz w:val="32"/>
          <w:szCs w:val="32"/>
        </w:rPr>
        <w:t xml:space="preserve"> (MFAT)</w:t>
      </w:r>
    </w:p>
    <w:p w:rsidR="00895A3A" w:rsidRPr="00C27685" w:rsidRDefault="00895A3A" w:rsidP="00895A3A">
      <w:pPr>
        <w:numPr>
          <w:ilvl w:val="0"/>
          <w:numId w:val="5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List four (4) key features seen on this patient’s 12 lead ECG</w:t>
      </w:r>
      <w:r>
        <w:rPr>
          <w:rFonts w:eastAsia="Times New Roman"/>
          <w:color w:val="333333"/>
          <w:sz w:val="24"/>
          <w:szCs w:val="24"/>
          <w:lang w:eastAsia="en-AU"/>
        </w:rPr>
        <w:t>.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 (4 marks)</w:t>
      </w:r>
      <w:r>
        <w:rPr>
          <w:rFonts w:eastAsia="Times New Roman"/>
          <w:color w:val="333333"/>
          <w:sz w:val="24"/>
          <w:szCs w:val="24"/>
          <w:lang w:eastAsia="en-AU"/>
        </w:rPr>
        <w:t>.</w:t>
      </w:r>
    </w:p>
    <w:p w:rsidR="00373E06" w:rsidRPr="00373E06" w:rsidRDefault="00EE1C74" w:rsidP="00373E06">
      <w:pPr>
        <w:pStyle w:val="ListParagraph"/>
        <w:numPr>
          <w:ilvl w:val="0"/>
          <w:numId w:val="14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Multifocal P waves</w:t>
      </w:r>
      <w:r w:rsidR="00373E06">
        <w:rPr>
          <w:color w:val="FF0000"/>
          <w:sz w:val="32"/>
          <w:szCs w:val="32"/>
        </w:rPr>
        <w:t xml:space="preserve"> (</w:t>
      </w:r>
      <w:r w:rsidR="00373E06" w:rsidRPr="00373E06">
        <w:rPr>
          <w:color w:val="FF0000"/>
          <w:sz w:val="32"/>
          <w:szCs w:val="32"/>
        </w:rPr>
        <w:t>at least 3 different morphologies)</w:t>
      </w:r>
    </w:p>
    <w:p w:rsidR="00895A3A" w:rsidRPr="00373E06" w:rsidRDefault="00EE1C74" w:rsidP="00373E06">
      <w:pPr>
        <w:pStyle w:val="ListParagraph"/>
        <w:numPr>
          <w:ilvl w:val="1"/>
          <w:numId w:val="14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 xml:space="preserve"> </w:t>
      </w:r>
      <w:r w:rsidR="00222739" w:rsidRPr="00373E06">
        <w:rPr>
          <w:color w:val="FF0000"/>
          <w:sz w:val="32"/>
          <w:szCs w:val="32"/>
        </w:rPr>
        <w:t>and irregularly irregular rhythm</w:t>
      </w:r>
    </w:p>
    <w:p w:rsidR="00895A3A" w:rsidRPr="00373E06" w:rsidRDefault="00EE1C74" w:rsidP="00373E06">
      <w:pPr>
        <w:pStyle w:val="ListParagraph"/>
        <w:numPr>
          <w:ilvl w:val="0"/>
          <w:numId w:val="14"/>
        </w:numPr>
        <w:spacing w:after="8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 xml:space="preserve">Right Axis deviation </w:t>
      </w:r>
    </w:p>
    <w:p w:rsidR="00895A3A" w:rsidRPr="00373E06" w:rsidRDefault="00EE1C74" w:rsidP="00373E06">
      <w:pPr>
        <w:pStyle w:val="ListParagraph"/>
        <w:numPr>
          <w:ilvl w:val="0"/>
          <w:numId w:val="14"/>
        </w:numPr>
        <w:spacing w:after="8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Right Bundle branch block</w:t>
      </w:r>
      <w:r w:rsidR="00373E06" w:rsidRPr="00373E06">
        <w:rPr>
          <w:color w:val="FF0000"/>
          <w:sz w:val="32"/>
          <w:szCs w:val="32"/>
        </w:rPr>
        <w:t xml:space="preserve"> (partial)</w:t>
      </w:r>
    </w:p>
    <w:p w:rsidR="00895A3A" w:rsidRPr="00373E06" w:rsidRDefault="00EE1C74" w:rsidP="00373E06">
      <w:pPr>
        <w:pStyle w:val="ListParagraph"/>
        <w:numPr>
          <w:ilvl w:val="0"/>
          <w:numId w:val="14"/>
        </w:numPr>
        <w:spacing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ST depression in I, V4-6</w:t>
      </w:r>
      <w:r w:rsidR="00895A3A" w:rsidRPr="00373E06">
        <w:rPr>
          <w:color w:val="FF0000"/>
          <w:sz w:val="32"/>
          <w:szCs w:val="32"/>
        </w:rPr>
        <w:tab/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center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ECG (page 11)</w:t>
      </w:r>
    </w:p>
    <w:p w:rsidR="00895A3A" w:rsidRPr="00C27685" w:rsidRDefault="00895A3A" w:rsidP="00895A3A">
      <w:pPr>
        <w:shd w:val="clear" w:color="auto" w:fill="FFFFFF"/>
        <w:spacing w:after="343" w:line="360" w:lineRule="atLeast"/>
        <w:jc w:val="center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noProof/>
          <w:color w:val="333333"/>
          <w:sz w:val="24"/>
          <w:szCs w:val="24"/>
          <w:lang w:eastAsia="en-AU"/>
        </w:rPr>
        <w:lastRenderedPageBreak/>
        <w:drawing>
          <wp:inline distT="0" distB="0" distL="0" distR="0">
            <wp:extent cx="5076825" cy="9429750"/>
            <wp:effectExtent l="0" t="0" r="9525" b="0"/>
            <wp:docPr id="4" name="Picture 4" descr="vaq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aq-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942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Default="00895A3A" w:rsidP="00895A3A">
      <w:p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</w:p>
    <w:p w:rsidR="00895A3A" w:rsidRPr="00C27685" w:rsidRDefault="00895A3A" w:rsidP="00895A3A">
      <w:pPr>
        <w:numPr>
          <w:ilvl w:val="0"/>
          <w:numId w:val="5"/>
        </w:numPr>
        <w:shd w:val="clear" w:color="auto" w:fill="FFFFFF"/>
        <w:spacing w:after="343" w:line="360" w:lineRule="atLeast"/>
        <w:textAlignment w:val="baseline"/>
        <w:rPr>
          <w:rFonts w:eastAsia="Times New Roman"/>
          <w:color w:val="333333"/>
          <w:sz w:val="24"/>
          <w:szCs w:val="24"/>
          <w:lang w:eastAsia="en-AU"/>
        </w:rPr>
      </w:pPr>
      <w:r w:rsidRPr="00C27685">
        <w:rPr>
          <w:rFonts w:eastAsia="Times New Roman"/>
          <w:color w:val="333333"/>
          <w:sz w:val="24"/>
          <w:szCs w:val="24"/>
          <w:lang w:eastAsia="en-AU"/>
        </w:rPr>
        <w:t>List 5 differential diagnose</w:t>
      </w:r>
      <w:r>
        <w:rPr>
          <w:rFonts w:eastAsia="Times New Roman"/>
          <w:color w:val="333333"/>
          <w:sz w:val="24"/>
          <w:szCs w:val="24"/>
          <w:lang w:eastAsia="en-AU"/>
        </w:rPr>
        <w:t>s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 for this patient’s presentation and ECG</w:t>
      </w:r>
      <w:r>
        <w:rPr>
          <w:rFonts w:eastAsia="Times New Roman"/>
          <w:color w:val="333333"/>
          <w:sz w:val="24"/>
          <w:szCs w:val="24"/>
          <w:lang w:eastAsia="en-AU"/>
        </w:rPr>
        <w:t xml:space="preserve"> findings.</w:t>
      </w:r>
      <w:r w:rsidRPr="00C27685">
        <w:rPr>
          <w:rFonts w:eastAsia="Times New Roman"/>
          <w:color w:val="333333"/>
          <w:sz w:val="24"/>
          <w:szCs w:val="24"/>
          <w:lang w:eastAsia="en-AU"/>
        </w:rPr>
        <w:t xml:space="preserve"> (5 marks)</w:t>
      </w:r>
      <w:r>
        <w:rPr>
          <w:rFonts w:eastAsia="Times New Roman"/>
          <w:color w:val="333333"/>
          <w:sz w:val="24"/>
          <w:szCs w:val="24"/>
          <w:lang w:eastAsia="en-AU"/>
        </w:rPr>
        <w:t>.</w:t>
      </w:r>
    </w:p>
    <w:p w:rsidR="00373E06" w:rsidRDefault="00373E06" w:rsidP="00373E06">
      <w:pPr>
        <w:pStyle w:val="ListParagraph"/>
        <w:numPr>
          <w:ilvl w:val="0"/>
          <w:numId w:val="16"/>
        </w:numPr>
        <w:spacing w:before="240" w:after="80"/>
        <w:contextualSpacing w:val="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COPD Exacervation</w:t>
      </w:r>
    </w:p>
    <w:p w:rsidR="00373E06" w:rsidRDefault="00373E06" w:rsidP="00373E06">
      <w:pPr>
        <w:pStyle w:val="ListParagraph"/>
        <w:numPr>
          <w:ilvl w:val="0"/>
          <w:numId w:val="16"/>
        </w:numPr>
        <w:spacing w:before="240" w:after="80"/>
        <w:contextualSpacing w:val="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Asthma</w:t>
      </w:r>
    </w:p>
    <w:p w:rsidR="00373E06" w:rsidRDefault="00373E06" w:rsidP="00373E06">
      <w:pPr>
        <w:pStyle w:val="ListParagraph"/>
        <w:numPr>
          <w:ilvl w:val="0"/>
          <w:numId w:val="16"/>
        </w:numPr>
        <w:spacing w:before="240" w:after="80"/>
        <w:contextualSpacing w:val="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Med toxicity (salbutamol, theophylline)</w:t>
      </w:r>
    </w:p>
    <w:p w:rsidR="00373E06" w:rsidRDefault="00373E06" w:rsidP="00373E06">
      <w:pPr>
        <w:pStyle w:val="ListParagraph"/>
        <w:numPr>
          <w:ilvl w:val="0"/>
          <w:numId w:val="16"/>
        </w:numPr>
        <w:spacing w:before="240" w:after="80"/>
        <w:contextualSpacing w:val="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OTHERS:</w:t>
      </w:r>
    </w:p>
    <w:p w:rsidR="00895A3A" w:rsidRPr="00373E06" w:rsidRDefault="00222739" w:rsidP="00373E06">
      <w:pPr>
        <w:pStyle w:val="ListParagraph"/>
        <w:numPr>
          <w:ilvl w:val="0"/>
          <w:numId w:val="16"/>
        </w:numPr>
        <w:spacing w:before="240"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Primary Pulmonary hypertension</w:t>
      </w:r>
    </w:p>
    <w:p w:rsidR="00895A3A" w:rsidRPr="00373E06" w:rsidRDefault="00222739" w:rsidP="00373E06">
      <w:pPr>
        <w:pStyle w:val="ListParagraph"/>
        <w:numPr>
          <w:ilvl w:val="0"/>
          <w:numId w:val="16"/>
        </w:numPr>
        <w:spacing w:after="8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Cor pulmonale</w:t>
      </w:r>
    </w:p>
    <w:p w:rsidR="00895A3A" w:rsidRPr="00373E06" w:rsidRDefault="00222739" w:rsidP="00373E06">
      <w:pPr>
        <w:pStyle w:val="ListParagraph"/>
        <w:numPr>
          <w:ilvl w:val="0"/>
          <w:numId w:val="16"/>
        </w:numPr>
        <w:spacing w:after="8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Pulmonary embolism</w:t>
      </w:r>
    </w:p>
    <w:p w:rsidR="00895A3A" w:rsidRPr="00373E06" w:rsidRDefault="00222739" w:rsidP="00373E06">
      <w:pPr>
        <w:pStyle w:val="ListParagraph"/>
        <w:numPr>
          <w:ilvl w:val="0"/>
          <w:numId w:val="16"/>
        </w:numPr>
        <w:spacing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Interstitial pneumonia</w:t>
      </w:r>
    </w:p>
    <w:p w:rsidR="00895A3A" w:rsidRPr="00373E06" w:rsidRDefault="00895A3A" w:rsidP="00373E06">
      <w:pPr>
        <w:pStyle w:val="ListParagraph"/>
        <w:numPr>
          <w:ilvl w:val="0"/>
          <w:numId w:val="16"/>
        </w:numPr>
        <w:spacing w:after="80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Pr="00373E06">
        <w:rPr>
          <w:color w:val="FF0000"/>
          <w:sz w:val="32"/>
          <w:szCs w:val="32"/>
        </w:rPr>
        <w:softHyphen/>
      </w:r>
      <w:r w:rsidR="00222739" w:rsidRPr="00373E06">
        <w:rPr>
          <w:color w:val="FF0000"/>
          <w:sz w:val="32"/>
          <w:szCs w:val="32"/>
        </w:rPr>
        <w:t>Left ventricular failure</w:t>
      </w:r>
      <w:r w:rsidR="00373E06">
        <w:rPr>
          <w:color w:val="FF0000"/>
          <w:sz w:val="32"/>
          <w:szCs w:val="32"/>
        </w:rPr>
        <w:t xml:space="preserve"> / Acute MI</w:t>
      </w: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</w:pPr>
    </w:p>
    <w:p w:rsidR="00895A3A" w:rsidRPr="00C27685" w:rsidRDefault="00895A3A" w:rsidP="00895A3A">
      <w:pPr>
        <w:tabs>
          <w:tab w:val="left" w:pos="2794"/>
        </w:tabs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t>QUESTION 5</w:t>
      </w:r>
    </w:p>
    <w:p w:rsidR="00895A3A" w:rsidRPr="00BC6605" w:rsidRDefault="00895A3A" w:rsidP="00895A3A">
      <w:pPr>
        <w:spacing w:after="240"/>
      </w:pPr>
      <w:r w:rsidRPr="00BC6605">
        <w:t>You are the only consultant working a busy evening shift in emergency department when the triage nurse tells you that 19 patients have self-presented to triage in the last five minutes with having ingested a large quantity of “</w:t>
      </w:r>
      <w:r w:rsidRPr="00BC6605">
        <w:rPr>
          <w:i/>
        </w:rPr>
        <w:t>oleander tea</w:t>
      </w:r>
      <w:r w:rsidRPr="00BC6605">
        <w:t xml:space="preserve">” as part of a game at a music festival.  </w:t>
      </w:r>
    </w:p>
    <w:p w:rsidR="00895A3A" w:rsidRPr="00BC6605" w:rsidRDefault="00895A3A" w:rsidP="00895A3A">
      <w:pPr>
        <w:spacing w:after="240"/>
        <w:jc w:val="center"/>
      </w:pPr>
      <w:r w:rsidRPr="00BC6605">
        <w:t>An ambulance has turned up with the first of sixteen patients from the festival complaining of palpitations.</w:t>
      </w:r>
    </w:p>
    <w:p w:rsidR="00895A3A" w:rsidRPr="00BC6605" w:rsidRDefault="00895A3A" w:rsidP="00895A3A">
      <w:pPr>
        <w:pStyle w:val="ListParagraph"/>
        <w:numPr>
          <w:ilvl w:val="0"/>
          <w:numId w:val="6"/>
        </w:numPr>
        <w:spacing w:before="240" w:after="240"/>
        <w:ind w:left="714" w:hanging="357"/>
        <w:contextualSpacing w:val="0"/>
        <w:rPr>
          <w:sz w:val="22"/>
          <w:szCs w:val="22"/>
        </w:rPr>
      </w:pPr>
      <w:r w:rsidRPr="00BC6605">
        <w:rPr>
          <w:sz w:val="22"/>
          <w:szCs w:val="22"/>
        </w:rPr>
        <w:t>List five (5) further pieces of pertinent information that you ask the ambulance officer for in regards to the overall situation at the festival?   (5 marks).</w:t>
      </w:r>
    </w:p>
    <w:p w:rsidR="00895A3A" w:rsidRPr="00373E06" w:rsidRDefault="00373E06" w:rsidP="00895A3A">
      <w:pPr>
        <w:pStyle w:val="ListParagraph"/>
        <w:numPr>
          <w:ilvl w:val="0"/>
          <w:numId w:val="17"/>
        </w:numPr>
        <w:spacing w:after="80" w:line="720" w:lineRule="auto"/>
        <w:contextualSpacing w:val="0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METHANE</w:t>
      </w:r>
    </w:p>
    <w:p w:rsidR="00895A3A" w:rsidRPr="008514F1" w:rsidRDefault="00895A3A" w:rsidP="00895A3A">
      <w:pPr>
        <w:pStyle w:val="ListParagraph"/>
        <w:spacing w:after="80" w:line="720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(ii) </w:t>
      </w:r>
      <w:r w:rsidRPr="008514F1">
        <w:rPr>
          <w:sz w:val="22"/>
          <w:szCs w:val="22"/>
        </w:rPr>
        <w:t>State the antidote(s) your would seek to obtain to manage patients presenting to toxicity form the ‘tea’</w:t>
      </w:r>
      <w:r>
        <w:rPr>
          <w:sz w:val="22"/>
          <w:szCs w:val="22"/>
        </w:rPr>
        <w:t xml:space="preserve"> (1 mark)</w:t>
      </w:r>
    </w:p>
    <w:p w:rsidR="00895A3A" w:rsidRPr="00373E06" w:rsidRDefault="00373E06" w:rsidP="00895A3A">
      <w:pPr>
        <w:pStyle w:val="ListParagraph"/>
        <w:spacing w:after="80" w:line="720" w:lineRule="auto"/>
        <w:ind w:left="0"/>
        <w:contextualSpacing w:val="0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DIGBIND / DIGIFAB</w:t>
      </w:r>
    </w:p>
    <w:p w:rsidR="00895A3A" w:rsidRDefault="00895A3A" w:rsidP="00895A3A">
      <w:pPr>
        <w:pStyle w:val="ListParagraph"/>
        <w:spacing w:before="360" w:after="240"/>
        <w:ind w:left="357"/>
        <w:contextualSpacing w:val="0"/>
        <w:rPr>
          <w:sz w:val="22"/>
          <w:szCs w:val="22"/>
        </w:rPr>
      </w:pPr>
      <w:r w:rsidRPr="00BC6605">
        <w:rPr>
          <w:sz w:val="22"/>
          <w:szCs w:val="22"/>
        </w:rPr>
        <w:t xml:space="preserve">II) </w:t>
      </w:r>
      <w:r>
        <w:rPr>
          <w:sz w:val="22"/>
          <w:szCs w:val="22"/>
        </w:rPr>
        <w:t>Prior to managing the other 15 individual patients, l</w:t>
      </w:r>
      <w:r w:rsidRPr="00BC6605">
        <w:rPr>
          <w:sz w:val="22"/>
          <w:szCs w:val="22"/>
        </w:rPr>
        <w:t>ist four (4)</w:t>
      </w:r>
      <w:r>
        <w:rPr>
          <w:sz w:val="22"/>
          <w:szCs w:val="22"/>
        </w:rPr>
        <w:t xml:space="preserve"> key steps do you take to:</w:t>
      </w:r>
    </w:p>
    <w:p w:rsidR="00895A3A" w:rsidRPr="00BC6605" w:rsidRDefault="00895A3A" w:rsidP="00895A3A">
      <w:pPr>
        <w:pStyle w:val="ListParagraph"/>
        <w:numPr>
          <w:ilvl w:val="1"/>
          <w:numId w:val="6"/>
        </w:numPr>
        <w:spacing w:after="240"/>
        <w:ind w:left="1434" w:hanging="357"/>
        <w:contextualSpacing w:val="0"/>
        <w:rPr>
          <w:sz w:val="22"/>
          <w:szCs w:val="22"/>
        </w:rPr>
      </w:pPr>
      <w:r w:rsidRPr="00BC6605">
        <w:rPr>
          <w:sz w:val="22"/>
          <w:szCs w:val="22"/>
        </w:rPr>
        <w:t xml:space="preserve">Prepare your </w:t>
      </w:r>
      <w:r>
        <w:rPr>
          <w:sz w:val="22"/>
          <w:szCs w:val="22"/>
        </w:rPr>
        <w:t xml:space="preserve">whole </w:t>
      </w:r>
      <w:r w:rsidRPr="00BC6605">
        <w:rPr>
          <w:sz w:val="22"/>
          <w:szCs w:val="22"/>
        </w:rPr>
        <w:t>emergency department for this situation? (4 marks)</w:t>
      </w:r>
    </w:p>
    <w:p w:rsidR="00895A3A" w:rsidRPr="00373E06" w:rsidRDefault="00222739" w:rsidP="00373E06">
      <w:pPr>
        <w:numPr>
          <w:ilvl w:val="0"/>
          <w:numId w:val="18"/>
        </w:numPr>
        <w:spacing w:before="360"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Staff – brief team on expected presentations, management, complications</w:t>
      </w:r>
    </w:p>
    <w:p w:rsidR="00895A3A" w:rsidRPr="00373E06" w:rsidRDefault="00222739" w:rsidP="00373E06">
      <w:pPr>
        <w:numPr>
          <w:ilvl w:val="0"/>
          <w:numId w:val="18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Stuff – prepare rooms with ECG, resus equipment, drugs, lines etc</w:t>
      </w:r>
    </w:p>
    <w:p w:rsidR="00895A3A" w:rsidRPr="00373E06" w:rsidRDefault="00222739" w:rsidP="00373E06">
      <w:pPr>
        <w:numPr>
          <w:ilvl w:val="0"/>
          <w:numId w:val="18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Patients –</w:t>
      </w:r>
      <w:r w:rsidR="00373E06">
        <w:rPr>
          <w:color w:val="FF0000"/>
          <w:sz w:val="32"/>
          <w:szCs w:val="32"/>
        </w:rPr>
        <w:t xml:space="preserve"> expedite transfer to ward for those </w:t>
      </w:r>
      <w:r w:rsidRPr="00373E06">
        <w:rPr>
          <w:color w:val="FF0000"/>
          <w:sz w:val="32"/>
          <w:szCs w:val="32"/>
        </w:rPr>
        <w:t>awaiting transfer and stable</w:t>
      </w:r>
    </w:p>
    <w:p w:rsidR="00895A3A" w:rsidRPr="00373E06" w:rsidRDefault="00222739" w:rsidP="00373E06">
      <w:pPr>
        <w:numPr>
          <w:ilvl w:val="0"/>
          <w:numId w:val="18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 xml:space="preserve">Clerical – enact disaster registration process, prepare them to </w:t>
      </w:r>
      <w:r w:rsidR="00373E06" w:rsidRPr="00373E06">
        <w:rPr>
          <w:color w:val="FF0000"/>
          <w:sz w:val="32"/>
          <w:szCs w:val="32"/>
        </w:rPr>
        <w:t>handle</w:t>
      </w:r>
      <w:r w:rsidRPr="00373E06">
        <w:rPr>
          <w:color w:val="FF0000"/>
          <w:sz w:val="32"/>
          <w:szCs w:val="32"/>
        </w:rPr>
        <w:t xml:space="preserve"> relatives, expect media contact </w:t>
      </w:r>
    </w:p>
    <w:p w:rsidR="00895A3A" w:rsidRPr="00BC6605" w:rsidRDefault="00895A3A" w:rsidP="00895A3A">
      <w:pPr>
        <w:pStyle w:val="ListParagraph"/>
        <w:numPr>
          <w:ilvl w:val="1"/>
          <w:numId w:val="6"/>
        </w:numPr>
        <w:spacing w:before="360" w:after="240"/>
        <w:contextualSpacing w:val="0"/>
        <w:rPr>
          <w:sz w:val="22"/>
          <w:szCs w:val="22"/>
        </w:rPr>
      </w:pPr>
      <w:r w:rsidRPr="00BC6605">
        <w:rPr>
          <w:sz w:val="22"/>
          <w:szCs w:val="22"/>
        </w:rPr>
        <w:t>Prepare the ‘</w:t>
      </w:r>
      <w:r w:rsidRPr="00BC6605">
        <w:rPr>
          <w:i/>
          <w:sz w:val="22"/>
          <w:szCs w:val="22"/>
        </w:rPr>
        <w:t>whole’</w:t>
      </w:r>
      <w:r w:rsidRPr="00BC6605">
        <w:rPr>
          <w:sz w:val="22"/>
          <w:szCs w:val="22"/>
        </w:rPr>
        <w:t xml:space="preserve"> hospital for this situation? (4 marks)</w:t>
      </w:r>
    </w:p>
    <w:p w:rsidR="00895A3A" w:rsidRPr="00373E06" w:rsidRDefault="00222739" w:rsidP="00373E06">
      <w:pPr>
        <w:numPr>
          <w:ilvl w:val="0"/>
          <w:numId w:val="19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Inform executive</w:t>
      </w:r>
    </w:p>
    <w:p w:rsidR="00895A3A" w:rsidRPr="00373E06" w:rsidRDefault="00222739" w:rsidP="00373E06">
      <w:pPr>
        <w:numPr>
          <w:ilvl w:val="0"/>
          <w:numId w:val="19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Major incident plan – appropriate administration, media, senior specialist involvement to prepare for lots of admissions to one service</w:t>
      </w:r>
    </w:p>
    <w:p w:rsidR="00373E06" w:rsidRPr="00373E06" w:rsidRDefault="00373E06" w:rsidP="00373E06">
      <w:pPr>
        <w:numPr>
          <w:ilvl w:val="0"/>
          <w:numId w:val="19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Stakeholders = </w:t>
      </w:r>
      <w:r w:rsidRPr="00373E06">
        <w:rPr>
          <w:color w:val="FF0000"/>
          <w:sz w:val="32"/>
          <w:szCs w:val="32"/>
        </w:rPr>
        <w:t>Inform ICU as some patients may need to go there</w:t>
      </w:r>
    </w:p>
    <w:p w:rsidR="00895A3A" w:rsidRPr="00373E06" w:rsidRDefault="00222739" w:rsidP="00373E06">
      <w:pPr>
        <w:numPr>
          <w:ilvl w:val="0"/>
          <w:numId w:val="19"/>
        </w:numPr>
        <w:spacing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 xml:space="preserve">Inform pharmacy as likely to need </w:t>
      </w:r>
      <w:r w:rsidR="00373E06">
        <w:rPr>
          <w:color w:val="FF0000"/>
          <w:sz w:val="32"/>
          <w:szCs w:val="32"/>
        </w:rPr>
        <w:t>more</w:t>
      </w:r>
      <w:r w:rsidRPr="00373E06">
        <w:rPr>
          <w:color w:val="FF0000"/>
          <w:sz w:val="32"/>
          <w:szCs w:val="32"/>
        </w:rPr>
        <w:t xml:space="preserve"> </w:t>
      </w:r>
      <w:r w:rsidR="00373E06">
        <w:rPr>
          <w:color w:val="FF0000"/>
          <w:sz w:val="32"/>
          <w:szCs w:val="32"/>
        </w:rPr>
        <w:t>meds</w:t>
      </w:r>
      <w:r w:rsidRPr="00373E06">
        <w:rPr>
          <w:color w:val="FF0000"/>
          <w:sz w:val="32"/>
          <w:szCs w:val="32"/>
        </w:rPr>
        <w:t xml:space="preserve"> compared to </w:t>
      </w:r>
      <w:r w:rsidR="00373E06">
        <w:rPr>
          <w:color w:val="FF0000"/>
          <w:sz w:val="32"/>
          <w:szCs w:val="32"/>
        </w:rPr>
        <w:t>usual</w:t>
      </w:r>
      <w:r w:rsidRPr="00373E06">
        <w:rPr>
          <w:color w:val="FF0000"/>
          <w:sz w:val="32"/>
          <w:szCs w:val="32"/>
        </w:rPr>
        <w:t xml:space="preserve"> demand </w:t>
      </w:r>
    </w:p>
    <w:p w:rsidR="00895A3A" w:rsidRPr="00C27685" w:rsidRDefault="00895A3A" w:rsidP="00895A3A">
      <w:pPr>
        <w:spacing w:line="480" w:lineRule="auto"/>
        <w:jc w:val="center"/>
        <w:rPr>
          <w:b/>
          <w:sz w:val="40"/>
          <w:szCs w:val="40"/>
        </w:rPr>
      </w:pPr>
      <w:r w:rsidRPr="00C27685">
        <w:rPr>
          <w:b/>
        </w:rPr>
        <w:br w:type="page"/>
      </w:r>
      <w:r w:rsidRPr="00C27685">
        <w:rPr>
          <w:b/>
          <w:sz w:val="40"/>
          <w:szCs w:val="40"/>
        </w:rPr>
        <w:lastRenderedPageBreak/>
        <w:t>QUESTION 6</w:t>
      </w:r>
    </w:p>
    <w:p w:rsidR="00895A3A" w:rsidRPr="00C27685" w:rsidRDefault="00895A3A" w:rsidP="00895A3A">
      <w:pPr>
        <w:autoSpaceDE w:val="0"/>
        <w:autoSpaceDN w:val="0"/>
        <w:adjustRightInd w:val="0"/>
        <w:jc w:val="center"/>
      </w:pPr>
      <w:r w:rsidRPr="00C27685">
        <w:t>It is 2030 hours on a weeknight. You are the duty doctor in a tertiary level emergency department. (15 marks).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</w:pPr>
      <w:r w:rsidRPr="00C27685">
        <w:t>The department currently has all cubicles occupied except for two which are ‘</w:t>
      </w:r>
      <w:r w:rsidRPr="008514F1">
        <w:rPr>
          <w:i/>
        </w:rPr>
        <w:t>unmonitored’</w:t>
      </w:r>
      <w:r w:rsidRPr="00C27685">
        <w:t xml:space="preserve"> spaces.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</w:pPr>
      <w:r w:rsidRPr="00C27685">
        <w:t>Ambulance control rings to notify you that an ambulance is en route to your department with a 54 year old man with a probable acute myocardial infarct. Estimated time of arrival is 5 minutes.</w:t>
      </w:r>
    </w:p>
    <w:p w:rsidR="00895A3A" w:rsidRPr="00C27685" w:rsidRDefault="00895A3A" w:rsidP="00895A3A">
      <w:pPr>
        <w:autoSpaceDE w:val="0"/>
        <w:autoSpaceDN w:val="0"/>
        <w:adjustRightInd w:val="0"/>
        <w:jc w:val="center"/>
      </w:pPr>
      <w:r w:rsidRPr="00C27685">
        <w:t>All five of your resuscitation cubicles are occupied by the following patients: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  <w:rPr>
          <w:i/>
        </w:rPr>
      </w:pPr>
      <w:r w:rsidRPr="00C27685">
        <w:rPr>
          <w:i/>
        </w:rPr>
        <w:t>A 75 year old lady with unstable angina. She is awaiting a bed in the cardiology unit.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  <w:rPr>
          <w:i/>
        </w:rPr>
      </w:pPr>
      <w:r w:rsidRPr="00C27685">
        <w:rPr>
          <w:i/>
        </w:rPr>
        <w:t>A 50 year old man with resolved chest pain and normal ECG. He has just arrived by ambulance and is yet to be assessed.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  <w:rPr>
          <w:i/>
        </w:rPr>
      </w:pPr>
      <w:r w:rsidRPr="00C27685">
        <w:rPr>
          <w:i/>
        </w:rPr>
        <w:t>A 3 year old girl with croup. She is now stable 30 minutes after nebulised adrenaline.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  <w:rPr>
          <w:i/>
        </w:rPr>
      </w:pPr>
      <w:r w:rsidRPr="00C27685">
        <w:rPr>
          <w:i/>
        </w:rPr>
        <w:t>A 22 year old man being monitored 2 hours following an overdose of the drug Carbamazepine.</w:t>
      </w:r>
    </w:p>
    <w:p w:rsidR="00895A3A" w:rsidRPr="00C27685" w:rsidRDefault="00895A3A" w:rsidP="00895A3A">
      <w:pPr>
        <w:numPr>
          <w:ilvl w:val="0"/>
          <w:numId w:val="20"/>
        </w:numPr>
        <w:autoSpaceDE w:val="0"/>
        <w:autoSpaceDN w:val="0"/>
        <w:adjustRightInd w:val="0"/>
        <w:rPr>
          <w:i/>
        </w:rPr>
      </w:pPr>
      <w:r w:rsidRPr="00C27685">
        <w:rPr>
          <w:i/>
        </w:rPr>
        <w:t>A 17 year old man with a closed head injury. He is about to be intubated by your registrar because his GCS has fallen to 9/15.</w:t>
      </w:r>
    </w:p>
    <w:p w:rsidR="00895A3A" w:rsidRPr="00C27685" w:rsidRDefault="00895A3A" w:rsidP="00895A3A">
      <w:pPr>
        <w:numPr>
          <w:ilvl w:val="0"/>
          <w:numId w:val="7"/>
        </w:numPr>
        <w:autoSpaceDE w:val="0"/>
        <w:autoSpaceDN w:val="0"/>
        <w:adjustRightInd w:val="0"/>
      </w:pPr>
      <w:r w:rsidRPr="00C27685">
        <w:t xml:space="preserve">List three (3) </w:t>
      </w:r>
      <w:r>
        <w:t>immediate</w:t>
      </w:r>
      <w:r w:rsidRPr="00C27685">
        <w:t xml:space="preserve"> steps you will take to prepare to accommodate this patient. (3 marks).</w:t>
      </w:r>
    </w:p>
    <w:p w:rsidR="00373E06" w:rsidRDefault="00373E06" w:rsidP="00373E06">
      <w:pPr>
        <w:numPr>
          <w:ilvl w:val="0"/>
          <w:numId w:val="21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Notify N U M and make team plan for bedstate</w:t>
      </w:r>
    </w:p>
    <w:p w:rsidR="00895A3A" w:rsidRPr="00373E06" w:rsidRDefault="00373E06" w:rsidP="00373E06">
      <w:pPr>
        <w:numPr>
          <w:ilvl w:val="1"/>
          <w:numId w:val="21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Move child</w:t>
      </w:r>
      <w:r w:rsidR="005949F4" w:rsidRPr="00373E06">
        <w:rPr>
          <w:color w:val="FF0000"/>
          <w:sz w:val="32"/>
          <w:szCs w:val="32"/>
        </w:rPr>
        <w:t xml:space="preserve"> to a monitored room to continue treatment</w:t>
      </w:r>
    </w:p>
    <w:p w:rsidR="00895A3A" w:rsidRPr="00373E06" w:rsidRDefault="00373E06" w:rsidP="00373E06">
      <w:pPr>
        <w:numPr>
          <w:ilvl w:val="1"/>
          <w:numId w:val="21"/>
        </w:numPr>
        <w:spacing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Delegate c</w:t>
      </w:r>
      <w:r w:rsidR="005949F4" w:rsidRPr="00373E06">
        <w:rPr>
          <w:color w:val="FF0000"/>
          <w:sz w:val="32"/>
          <w:szCs w:val="32"/>
        </w:rPr>
        <w:t>all</w:t>
      </w:r>
      <w:r>
        <w:rPr>
          <w:color w:val="FF0000"/>
          <w:sz w:val="32"/>
          <w:szCs w:val="32"/>
        </w:rPr>
        <w:t>s</w:t>
      </w:r>
      <w:r w:rsidR="005949F4" w:rsidRPr="00373E06">
        <w:rPr>
          <w:color w:val="FF0000"/>
          <w:sz w:val="32"/>
          <w:szCs w:val="32"/>
        </w:rPr>
        <w:t xml:space="preserve"> CCU to expedite transfer of 75 yr old lady </w:t>
      </w:r>
    </w:p>
    <w:p w:rsidR="00895A3A" w:rsidRPr="00373E06" w:rsidRDefault="005949F4" w:rsidP="00373E06">
      <w:pPr>
        <w:numPr>
          <w:ilvl w:val="1"/>
          <w:numId w:val="21"/>
        </w:numPr>
        <w:spacing w:before="360" w:line="240" w:lineRule="auto"/>
        <w:rPr>
          <w:color w:val="FF0000"/>
          <w:sz w:val="32"/>
          <w:szCs w:val="32"/>
        </w:rPr>
      </w:pPr>
      <w:r w:rsidRPr="00373E06">
        <w:rPr>
          <w:color w:val="FF0000"/>
          <w:sz w:val="32"/>
          <w:szCs w:val="32"/>
        </w:rPr>
        <w:t>Clarify plan for transfer of the head injured patient to ICU post CT</w:t>
      </w:r>
    </w:p>
    <w:p w:rsidR="00895A3A" w:rsidRPr="00C27685" w:rsidRDefault="00895A3A" w:rsidP="00895A3A">
      <w:pPr>
        <w:numPr>
          <w:ilvl w:val="0"/>
          <w:numId w:val="7"/>
        </w:numPr>
        <w:autoSpaceDE w:val="0"/>
        <w:autoSpaceDN w:val="0"/>
        <w:adjustRightInd w:val="0"/>
      </w:pPr>
      <w:r w:rsidRPr="00C27685">
        <w:t>The patient arrives and an ECG (shown on page 16) is taken:</w:t>
      </w:r>
    </w:p>
    <w:p w:rsidR="00895A3A" w:rsidRPr="00C27685" w:rsidRDefault="00895A3A" w:rsidP="00895A3A">
      <w:pPr>
        <w:numPr>
          <w:ilvl w:val="1"/>
          <w:numId w:val="7"/>
        </w:numPr>
        <w:autoSpaceDE w:val="0"/>
        <w:autoSpaceDN w:val="0"/>
        <w:adjustRightInd w:val="0"/>
      </w:pPr>
      <w:r w:rsidRPr="00C27685">
        <w:t xml:space="preserve"> State three (3) pertinent findings on the patient’s ECG (3 marks) </w:t>
      </w:r>
    </w:p>
    <w:p w:rsidR="00895A3A" w:rsidRPr="00373E06" w:rsidRDefault="005949F4" w:rsidP="00373E06">
      <w:pPr>
        <w:numPr>
          <w:ilvl w:val="0"/>
          <w:numId w:val="22"/>
        </w:numPr>
        <w:spacing w:before="360" w:line="240" w:lineRule="auto"/>
        <w:rPr>
          <w:color w:val="FF0000"/>
          <w:sz w:val="32"/>
        </w:rPr>
      </w:pPr>
      <w:r w:rsidRPr="00373E06">
        <w:rPr>
          <w:color w:val="FF0000"/>
          <w:sz w:val="32"/>
        </w:rPr>
        <w:t>Inferior ST elevation (II, III, avF with III &gt; II</w:t>
      </w:r>
      <w:r w:rsidR="00373E06" w:rsidRPr="00373E06">
        <w:rPr>
          <w:color w:val="FF0000"/>
          <w:sz w:val="32"/>
        </w:rPr>
        <w:t>)</w:t>
      </w:r>
    </w:p>
    <w:p w:rsidR="00373E06" w:rsidRDefault="00373E06" w:rsidP="00373E06">
      <w:pPr>
        <w:numPr>
          <w:ilvl w:val="0"/>
          <w:numId w:val="22"/>
        </w:numPr>
        <w:spacing w:before="360" w:line="240" w:lineRule="auto"/>
        <w:rPr>
          <w:color w:val="FF0000"/>
          <w:sz w:val="32"/>
        </w:rPr>
      </w:pPr>
      <w:r>
        <w:rPr>
          <w:color w:val="FF0000"/>
          <w:sz w:val="32"/>
        </w:rPr>
        <w:t>Rapid AF (need to say or lose one mark)</w:t>
      </w:r>
    </w:p>
    <w:p w:rsidR="00373E06" w:rsidRPr="00373E06" w:rsidRDefault="00373E06" w:rsidP="00373E06">
      <w:pPr>
        <w:numPr>
          <w:ilvl w:val="0"/>
          <w:numId w:val="22"/>
        </w:numPr>
        <w:spacing w:before="360" w:line="240" w:lineRule="auto"/>
        <w:rPr>
          <w:color w:val="FF0000"/>
          <w:sz w:val="32"/>
        </w:rPr>
      </w:pPr>
      <w:r w:rsidRPr="00373E06">
        <w:rPr>
          <w:color w:val="FF0000"/>
          <w:sz w:val="32"/>
        </w:rPr>
        <w:t>Reciprocal changes</w:t>
      </w:r>
    </w:p>
    <w:p w:rsidR="00895A3A" w:rsidRPr="00373E06" w:rsidRDefault="005949F4" w:rsidP="00373E06">
      <w:pPr>
        <w:numPr>
          <w:ilvl w:val="0"/>
          <w:numId w:val="22"/>
        </w:numPr>
        <w:spacing w:line="240" w:lineRule="auto"/>
        <w:rPr>
          <w:color w:val="FF0000"/>
          <w:sz w:val="32"/>
        </w:rPr>
      </w:pPr>
      <w:r w:rsidRPr="00373E06">
        <w:rPr>
          <w:color w:val="FF0000"/>
          <w:sz w:val="32"/>
        </w:rPr>
        <w:t>Deep ST depression in V2-4 suggesting posterior involvement</w:t>
      </w:r>
    </w:p>
    <w:p w:rsidR="00895A3A" w:rsidRPr="00373E06" w:rsidRDefault="005949F4" w:rsidP="00373E06">
      <w:pPr>
        <w:numPr>
          <w:ilvl w:val="0"/>
          <w:numId w:val="22"/>
        </w:numPr>
        <w:spacing w:before="360" w:line="240" w:lineRule="auto"/>
        <w:rPr>
          <w:color w:val="FF0000"/>
          <w:sz w:val="32"/>
        </w:rPr>
      </w:pPr>
      <w:r w:rsidRPr="00373E06">
        <w:rPr>
          <w:color w:val="FF0000"/>
          <w:sz w:val="32"/>
        </w:rPr>
        <w:t>ST elevation also in V6</w:t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spacing w:line="480" w:lineRule="auto"/>
        <w:jc w:val="center"/>
      </w:pPr>
      <w:r w:rsidRPr="00C27685">
        <w:rPr>
          <w:noProof/>
          <w:lang w:eastAsia="en-AU"/>
        </w:rPr>
        <w:drawing>
          <wp:inline distT="0" distB="0" distL="0" distR="0">
            <wp:extent cx="6638925" cy="36766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7685">
        <w:t>The patient now has a short run of non-sustained VT on telemetry…</w:t>
      </w:r>
    </w:p>
    <w:p w:rsidR="00895A3A" w:rsidRPr="00C27685" w:rsidRDefault="00895A3A" w:rsidP="00895A3A">
      <w:pPr>
        <w:numPr>
          <w:ilvl w:val="0"/>
          <w:numId w:val="5"/>
        </w:numPr>
        <w:spacing w:line="480" w:lineRule="auto"/>
      </w:pPr>
      <w:r w:rsidRPr="00C27685">
        <w:t>List three (3) antiarrhythmic</w:t>
      </w:r>
      <w:r>
        <w:t xml:space="preserve"> drugs </w:t>
      </w:r>
      <w:r w:rsidRPr="00C27685">
        <w:t>that could be use</w:t>
      </w:r>
      <w:r>
        <w:t xml:space="preserve">d at this stage.  </w:t>
      </w:r>
      <w:r>
        <w:tab/>
      </w:r>
      <w:r>
        <w:tab/>
      </w:r>
      <w:r>
        <w:tab/>
      </w:r>
      <w:r>
        <w:tab/>
      </w:r>
      <w:r>
        <w:tab/>
        <w:t>Specify</w:t>
      </w:r>
      <w:r w:rsidRPr="00C27685">
        <w:t xml:space="preserve"> </w:t>
      </w:r>
      <w:r>
        <w:t xml:space="preserve">the drug, </w:t>
      </w:r>
      <w:r w:rsidRPr="00C27685">
        <w:t xml:space="preserve">dose </w:t>
      </w:r>
      <w:r>
        <w:t>and 1 pro/</w:t>
      </w:r>
      <w:r w:rsidRPr="00C27685">
        <w:t>con</w:t>
      </w:r>
      <w:r>
        <w:t xml:space="preserve"> for each</w:t>
      </w:r>
      <w:r w:rsidRPr="00C27685">
        <w:t xml:space="preserve"> (9 marks)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585"/>
        <w:gridCol w:w="2620"/>
        <w:gridCol w:w="2637"/>
      </w:tblGrid>
      <w:tr w:rsidR="005949F4" w:rsidRPr="00C27685" w:rsidTr="0092147D">
        <w:tc>
          <w:tcPr>
            <w:tcW w:w="2670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Drug</w:t>
            </w:r>
          </w:p>
        </w:tc>
        <w:tc>
          <w:tcPr>
            <w:tcW w:w="2670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Dose</w:t>
            </w:r>
          </w:p>
        </w:tc>
        <w:tc>
          <w:tcPr>
            <w:tcW w:w="2671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Pro</w:t>
            </w:r>
          </w:p>
        </w:tc>
        <w:tc>
          <w:tcPr>
            <w:tcW w:w="2671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Con</w:t>
            </w:r>
          </w:p>
        </w:tc>
      </w:tr>
      <w:tr w:rsidR="005949F4" w:rsidRPr="00C27685" w:rsidTr="0092147D">
        <w:tc>
          <w:tcPr>
            <w:tcW w:w="2670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1</w:t>
            </w:r>
          </w:p>
          <w:p w:rsidR="00895A3A" w:rsidRPr="00C27685" w:rsidRDefault="005949F4" w:rsidP="0092147D">
            <w:pPr>
              <w:autoSpaceDE w:val="0"/>
              <w:autoSpaceDN w:val="0"/>
              <w:adjustRightInd w:val="0"/>
            </w:pPr>
            <w:r>
              <w:t>Amiodarone</w:t>
            </w:r>
          </w:p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</w:p>
        </w:tc>
        <w:tc>
          <w:tcPr>
            <w:tcW w:w="2670" w:type="dxa"/>
            <w:shd w:val="clear" w:color="auto" w:fill="auto"/>
          </w:tcPr>
          <w:p w:rsidR="00895A3A" w:rsidRPr="00C27685" w:rsidRDefault="005949F4" w:rsidP="00373E06">
            <w:pPr>
              <w:autoSpaceDE w:val="0"/>
              <w:autoSpaceDN w:val="0"/>
              <w:adjustRightInd w:val="0"/>
            </w:pPr>
            <w:r>
              <w:t xml:space="preserve">150mg IV </w:t>
            </w:r>
            <w:r w:rsidR="00373E06">
              <w:t>over 15-30 mins</w:t>
            </w:r>
          </w:p>
        </w:tc>
        <w:tc>
          <w:tcPr>
            <w:tcW w:w="2671" w:type="dxa"/>
            <w:shd w:val="clear" w:color="auto" w:fill="auto"/>
          </w:tcPr>
          <w:p w:rsidR="00895A3A" w:rsidRDefault="005949F4" w:rsidP="0092147D">
            <w:pPr>
              <w:autoSpaceDE w:val="0"/>
              <w:autoSpaceDN w:val="0"/>
              <w:adjustRightInd w:val="0"/>
            </w:pPr>
            <w:r>
              <w:t>Can be repeated</w:t>
            </w:r>
          </w:p>
          <w:p w:rsidR="00373E06" w:rsidRDefault="00373E06" w:rsidP="0092147D">
            <w:pPr>
              <w:autoSpaceDE w:val="0"/>
              <w:autoSpaceDN w:val="0"/>
              <w:adjustRightInd w:val="0"/>
            </w:pPr>
            <w:r>
              <w:t>Multiple effects (receptors)</w:t>
            </w:r>
          </w:p>
          <w:p w:rsidR="00373E06" w:rsidRPr="00C27685" w:rsidRDefault="00373E06" w:rsidP="0092147D">
            <w:pPr>
              <w:autoSpaceDE w:val="0"/>
              <w:autoSpaceDN w:val="0"/>
              <w:adjustRightInd w:val="0"/>
            </w:pPr>
            <w:r>
              <w:t>Well tolerated</w:t>
            </w:r>
          </w:p>
        </w:tc>
        <w:tc>
          <w:tcPr>
            <w:tcW w:w="2671" w:type="dxa"/>
            <w:shd w:val="clear" w:color="auto" w:fill="auto"/>
          </w:tcPr>
          <w:p w:rsidR="00895A3A" w:rsidRDefault="00373E06" w:rsidP="0092147D">
            <w:pPr>
              <w:autoSpaceDE w:val="0"/>
              <w:autoSpaceDN w:val="0"/>
              <w:adjustRightInd w:val="0"/>
            </w:pPr>
            <w:r>
              <w:t>Many</w:t>
            </w:r>
          </w:p>
          <w:p w:rsidR="00373E06" w:rsidRDefault="00373E06" w:rsidP="0092147D">
            <w:pPr>
              <w:autoSpaceDE w:val="0"/>
              <w:autoSpaceDN w:val="0"/>
              <w:adjustRightInd w:val="0"/>
            </w:pPr>
            <w:r>
              <w:t>Side effects</w:t>
            </w:r>
          </w:p>
          <w:p w:rsidR="00373E06" w:rsidRDefault="00373E06" w:rsidP="0092147D">
            <w:pPr>
              <w:autoSpaceDE w:val="0"/>
              <w:autoSpaceDN w:val="0"/>
              <w:adjustRightInd w:val="0"/>
            </w:pPr>
            <w:r>
              <w:t>Can’t do EPS</w:t>
            </w:r>
          </w:p>
          <w:p w:rsidR="00373E06" w:rsidRPr="00C27685" w:rsidRDefault="00373E06" w:rsidP="0092147D">
            <w:pPr>
              <w:autoSpaceDE w:val="0"/>
              <w:autoSpaceDN w:val="0"/>
              <w:adjustRightInd w:val="0"/>
            </w:pPr>
            <w:r>
              <w:t>Blocks AV node</w:t>
            </w:r>
          </w:p>
        </w:tc>
      </w:tr>
      <w:tr w:rsidR="005949F4" w:rsidRPr="00C27685" w:rsidTr="0092147D">
        <w:tc>
          <w:tcPr>
            <w:tcW w:w="2670" w:type="dxa"/>
            <w:shd w:val="clear" w:color="auto" w:fill="auto"/>
          </w:tcPr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  <w:r w:rsidRPr="00C27685">
              <w:t>2</w:t>
            </w:r>
          </w:p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</w:p>
          <w:p w:rsidR="00895A3A" w:rsidRPr="00C27685" w:rsidRDefault="005949F4" w:rsidP="0092147D">
            <w:pPr>
              <w:autoSpaceDE w:val="0"/>
              <w:autoSpaceDN w:val="0"/>
              <w:adjustRightInd w:val="0"/>
            </w:pPr>
            <w:r>
              <w:t>Magnesium</w:t>
            </w:r>
          </w:p>
          <w:p w:rsidR="00895A3A" w:rsidRPr="00C27685" w:rsidRDefault="00895A3A" w:rsidP="0092147D">
            <w:pPr>
              <w:autoSpaceDE w:val="0"/>
              <w:autoSpaceDN w:val="0"/>
              <w:adjustRightInd w:val="0"/>
            </w:pPr>
          </w:p>
        </w:tc>
        <w:tc>
          <w:tcPr>
            <w:tcW w:w="2670" w:type="dxa"/>
            <w:shd w:val="clear" w:color="auto" w:fill="auto"/>
          </w:tcPr>
          <w:p w:rsidR="00895A3A" w:rsidRDefault="00373E06" w:rsidP="0092147D">
            <w:pPr>
              <w:autoSpaceDE w:val="0"/>
              <w:autoSpaceDN w:val="0"/>
              <w:adjustRightInd w:val="0"/>
            </w:pPr>
            <w:r>
              <w:t>2.47 grams IV over 2</w:t>
            </w:r>
            <w:r w:rsidR="005949F4">
              <w:t>0 min</w:t>
            </w:r>
          </w:p>
          <w:p w:rsidR="00373E06" w:rsidRPr="00C27685" w:rsidRDefault="00373E06" w:rsidP="0092147D">
            <w:pPr>
              <w:autoSpaceDE w:val="0"/>
              <w:autoSpaceDN w:val="0"/>
              <w:adjustRightInd w:val="0"/>
            </w:pPr>
            <w:r>
              <w:t>Or 10-20 mmol 10-30 mins</w:t>
            </w:r>
          </w:p>
        </w:tc>
        <w:tc>
          <w:tcPr>
            <w:tcW w:w="2671" w:type="dxa"/>
            <w:shd w:val="clear" w:color="auto" w:fill="auto"/>
          </w:tcPr>
          <w:p w:rsidR="00895A3A" w:rsidRPr="00C27685" w:rsidRDefault="005949F4" w:rsidP="0092147D">
            <w:pPr>
              <w:autoSpaceDE w:val="0"/>
              <w:autoSpaceDN w:val="0"/>
              <w:adjustRightInd w:val="0"/>
            </w:pPr>
            <w:r>
              <w:t>Low risks of side effects/toxicity</w:t>
            </w:r>
          </w:p>
        </w:tc>
        <w:tc>
          <w:tcPr>
            <w:tcW w:w="2671" w:type="dxa"/>
            <w:shd w:val="clear" w:color="auto" w:fill="auto"/>
          </w:tcPr>
          <w:p w:rsidR="00895A3A" w:rsidRDefault="00373E06" w:rsidP="0092147D">
            <w:pPr>
              <w:autoSpaceDE w:val="0"/>
              <w:autoSpaceDN w:val="0"/>
              <w:adjustRightInd w:val="0"/>
            </w:pPr>
            <w:r>
              <w:t>May not</w:t>
            </w:r>
            <w:r w:rsidR="005949F4">
              <w:t xml:space="preserve"> be effective in absence of electrolyte abnormalities</w:t>
            </w:r>
          </w:p>
          <w:p w:rsidR="00373E06" w:rsidRDefault="00373E06" w:rsidP="0092147D">
            <w:pPr>
              <w:autoSpaceDE w:val="0"/>
              <w:autoSpaceDN w:val="0"/>
              <w:adjustRightInd w:val="0"/>
            </w:pPr>
            <w:r>
              <w:t>Hypotension</w:t>
            </w:r>
          </w:p>
          <w:p w:rsidR="00E375A2" w:rsidRPr="00C27685" w:rsidRDefault="00E375A2" w:rsidP="0092147D">
            <w:pPr>
              <w:autoSpaceDE w:val="0"/>
              <w:autoSpaceDN w:val="0"/>
              <w:adjustRightInd w:val="0"/>
            </w:pPr>
            <w:r>
              <w:t>Bradycardia</w:t>
            </w:r>
          </w:p>
        </w:tc>
      </w:tr>
      <w:tr w:rsidR="005949F4" w:rsidRPr="00C27685" w:rsidTr="00E375A2">
        <w:trPr>
          <w:trHeight w:val="1137"/>
        </w:trPr>
        <w:tc>
          <w:tcPr>
            <w:tcW w:w="2670" w:type="dxa"/>
            <w:shd w:val="clear" w:color="auto" w:fill="auto"/>
          </w:tcPr>
          <w:p w:rsidR="00895A3A" w:rsidRPr="00C27685" w:rsidRDefault="00E375A2" w:rsidP="0092147D">
            <w:pPr>
              <w:autoSpaceDE w:val="0"/>
              <w:autoSpaceDN w:val="0"/>
              <w:adjustRightInd w:val="0"/>
            </w:pPr>
            <w:r>
              <w:t>3</w:t>
            </w:r>
          </w:p>
          <w:p w:rsidR="00895A3A" w:rsidRDefault="005949F4" w:rsidP="0092147D">
            <w:pPr>
              <w:autoSpaceDE w:val="0"/>
              <w:autoSpaceDN w:val="0"/>
              <w:adjustRightInd w:val="0"/>
            </w:pPr>
            <w:r>
              <w:t>Procainamide</w:t>
            </w:r>
            <w:r w:rsidR="00E375A2">
              <w:t xml:space="preserve"> (NZ only)</w:t>
            </w:r>
          </w:p>
          <w:p w:rsidR="00895A3A" w:rsidRPr="00C27685" w:rsidRDefault="00E375A2" w:rsidP="0092147D">
            <w:pPr>
              <w:autoSpaceDE w:val="0"/>
              <w:autoSpaceDN w:val="0"/>
              <w:adjustRightInd w:val="0"/>
            </w:pPr>
            <w:r>
              <w:t>OR Lignocaine</w:t>
            </w:r>
          </w:p>
        </w:tc>
        <w:tc>
          <w:tcPr>
            <w:tcW w:w="2670" w:type="dxa"/>
            <w:shd w:val="clear" w:color="auto" w:fill="auto"/>
          </w:tcPr>
          <w:p w:rsidR="00895A3A" w:rsidRPr="00C27685" w:rsidRDefault="00E375A2" w:rsidP="0092147D">
            <w:pPr>
              <w:autoSpaceDE w:val="0"/>
              <w:autoSpaceDN w:val="0"/>
              <w:adjustRightInd w:val="0"/>
            </w:pPr>
            <w:r>
              <w:t>1mg /kg</w:t>
            </w:r>
          </w:p>
        </w:tc>
        <w:tc>
          <w:tcPr>
            <w:tcW w:w="2671" w:type="dxa"/>
            <w:shd w:val="clear" w:color="auto" w:fill="auto"/>
          </w:tcPr>
          <w:p w:rsidR="00895A3A" w:rsidRPr="00C27685" w:rsidRDefault="005949F4" w:rsidP="00E375A2">
            <w:pPr>
              <w:autoSpaceDE w:val="0"/>
              <w:autoSpaceDN w:val="0"/>
              <w:adjustRightInd w:val="0"/>
            </w:pPr>
            <w:r>
              <w:t>Best evidence to support its use</w:t>
            </w:r>
            <w:r w:rsidR="00E375A2">
              <w:t xml:space="preserve"> (recent papers of VT in contact of MI)</w:t>
            </w:r>
          </w:p>
        </w:tc>
        <w:tc>
          <w:tcPr>
            <w:tcW w:w="2671" w:type="dxa"/>
            <w:shd w:val="clear" w:color="auto" w:fill="auto"/>
          </w:tcPr>
          <w:p w:rsidR="00E375A2" w:rsidRPr="00C27685" w:rsidRDefault="005949F4" w:rsidP="00E375A2">
            <w:pPr>
              <w:autoSpaceDE w:val="0"/>
              <w:autoSpaceDN w:val="0"/>
              <w:adjustRightInd w:val="0"/>
            </w:pPr>
            <w:r>
              <w:t xml:space="preserve">Risk of interaction/toxicity in presence of </w:t>
            </w:r>
            <w:r w:rsidR="00E375A2">
              <w:t>similar meds</w:t>
            </w:r>
          </w:p>
        </w:tc>
      </w:tr>
    </w:tbl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spacing w:line="480" w:lineRule="auto"/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t>QUESTION 7</w:t>
      </w:r>
    </w:p>
    <w:p w:rsidR="00895A3A" w:rsidRPr="00C27685" w:rsidRDefault="00895A3A" w:rsidP="00895A3A">
      <w:pPr>
        <w:spacing w:line="480" w:lineRule="auto"/>
        <w:jc w:val="center"/>
        <w:rPr>
          <w:b/>
          <w:sz w:val="40"/>
          <w:szCs w:val="40"/>
        </w:rPr>
      </w:pPr>
      <w:r w:rsidRPr="00C27685">
        <w:t>A 32 year old female is brought to your ED by ambulance with a suspected drug overdose.</w:t>
      </w:r>
    </w:p>
    <w:p w:rsidR="00895A3A" w:rsidRPr="00C27685" w:rsidRDefault="00895A3A" w:rsidP="00895A3A">
      <w:pPr>
        <w:autoSpaceDE w:val="0"/>
        <w:autoSpaceDN w:val="0"/>
        <w:adjustRightInd w:val="0"/>
        <w:jc w:val="center"/>
      </w:pPr>
      <w:r w:rsidRPr="00C27685">
        <w:t>Her ECG on arrival is shown on the next page.</w:t>
      </w:r>
    </w:p>
    <w:p w:rsidR="00895A3A" w:rsidRPr="00C27685" w:rsidRDefault="00895A3A" w:rsidP="00895A3A">
      <w:pPr>
        <w:numPr>
          <w:ilvl w:val="0"/>
          <w:numId w:val="23"/>
        </w:numPr>
        <w:autoSpaceDE w:val="0"/>
        <w:autoSpaceDN w:val="0"/>
        <w:adjustRightInd w:val="0"/>
      </w:pPr>
      <w:r w:rsidRPr="00C27685">
        <w:t>Her observations are as follows:</w:t>
      </w:r>
    </w:p>
    <w:p w:rsidR="00895A3A" w:rsidRPr="00C27685" w:rsidRDefault="00895A3A" w:rsidP="00895A3A">
      <w:pPr>
        <w:autoSpaceDE w:val="0"/>
        <w:autoSpaceDN w:val="0"/>
        <w:adjustRightInd w:val="0"/>
        <w:ind w:left="1440"/>
      </w:pPr>
      <w:r w:rsidRPr="00C27685">
        <w:t>BP 75/60</w:t>
      </w:r>
    </w:p>
    <w:p w:rsidR="00895A3A" w:rsidRPr="00C27685" w:rsidRDefault="00895A3A" w:rsidP="00895A3A">
      <w:pPr>
        <w:autoSpaceDE w:val="0"/>
        <w:autoSpaceDN w:val="0"/>
        <w:adjustRightInd w:val="0"/>
        <w:ind w:left="1440"/>
      </w:pPr>
      <w:r w:rsidRPr="00C27685">
        <w:t>HR 140</w:t>
      </w:r>
    </w:p>
    <w:p w:rsidR="00895A3A" w:rsidRPr="00C27685" w:rsidRDefault="00895A3A" w:rsidP="00895A3A">
      <w:pPr>
        <w:autoSpaceDE w:val="0"/>
        <w:autoSpaceDN w:val="0"/>
        <w:adjustRightInd w:val="0"/>
        <w:ind w:left="1440"/>
      </w:pPr>
      <w:r w:rsidRPr="00C27685">
        <w:t>Sats 94% on Non re-breather mask</w:t>
      </w:r>
    </w:p>
    <w:p w:rsidR="00895A3A" w:rsidRPr="00C27685" w:rsidRDefault="00895A3A" w:rsidP="00895A3A">
      <w:pPr>
        <w:autoSpaceDE w:val="0"/>
        <w:autoSpaceDN w:val="0"/>
        <w:adjustRightInd w:val="0"/>
        <w:ind w:left="1440"/>
      </w:pPr>
      <w:r w:rsidRPr="00C27685">
        <w:t>Resp Rate 10</w:t>
      </w:r>
    </w:p>
    <w:p w:rsidR="00895A3A" w:rsidRPr="00C27685" w:rsidRDefault="00895A3A" w:rsidP="00895A3A">
      <w:pPr>
        <w:autoSpaceDE w:val="0"/>
        <w:autoSpaceDN w:val="0"/>
        <w:adjustRightInd w:val="0"/>
        <w:ind w:left="1440"/>
      </w:pPr>
      <w:r w:rsidRPr="00C27685">
        <w:t>GCS 14/15</w:t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numPr>
          <w:ilvl w:val="0"/>
          <w:numId w:val="8"/>
        </w:numPr>
        <w:autoSpaceDE w:val="0"/>
        <w:autoSpaceDN w:val="0"/>
        <w:adjustRightInd w:val="0"/>
      </w:pPr>
      <w:r w:rsidRPr="00C27685">
        <w:t>List four (4) abnormalities on the ECG and state the (1) most likely cause (4 marks)</w:t>
      </w:r>
    </w:p>
    <w:p w:rsidR="00895A3A" w:rsidRPr="00E375A2" w:rsidRDefault="005949F4" w:rsidP="00E375A2">
      <w:pPr>
        <w:numPr>
          <w:ilvl w:val="0"/>
          <w:numId w:val="23"/>
        </w:numPr>
        <w:spacing w:before="360"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Very broad QRD complexes</w:t>
      </w:r>
    </w:p>
    <w:p w:rsidR="00895A3A" w:rsidRPr="00E375A2" w:rsidRDefault="005949F4" w:rsidP="00E375A2">
      <w:pPr>
        <w:numPr>
          <w:ilvl w:val="0"/>
          <w:numId w:val="23"/>
        </w:numPr>
        <w:spacing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Bizarre broad based T waves</w:t>
      </w:r>
    </w:p>
    <w:p w:rsidR="00895A3A" w:rsidRPr="00E375A2" w:rsidRDefault="005949F4" w:rsidP="00E375A2">
      <w:pPr>
        <w:numPr>
          <w:ilvl w:val="0"/>
          <w:numId w:val="23"/>
        </w:numPr>
        <w:spacing w:before="360"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No clear P waves</w:t>
      </w:r>
    </w:p>
    <w:p w:rsidR="00895A3A" w:rsidRPr="00E375A2" w:rsidRDefault="00E375A2" w:rsidP="00E375A2">
      <w:pPr>
        <w:numPr>
          <w:ilvl w:val="0"/>
          <w:numId w:val="23"/>
        </w:numPr>
        <w:spacing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Tachycardia</w:t>
      </w:r>
      <w:r>
        <w:rPr>
          <w:color w:val="FF0000"/>
          <w:sz w:val="32"/>
          <w:szCs w:val="32"/>
        </w:rPr>
        <w:t xml:space="preserve"> &gt;</w:t>
      </w:r>
      <w:r w:rsidR="005949F4" w:rsidRPr="00E375A2">
        <w:rPr>
          <w:color w:val="FF0000"/>
          <w:sz w:val="32"/>
          <w:szCs w:val="32"/>
        </w:rPr>
        <w:t>120 beats/min</w:t>
      </w:r>
    </w:p>
    <w:p w:rsidR="00895A3A" w:rsidRPr="00C27685" w:rsidRDefault="00895A3A" w:rsidP="00895A3A">
      <w:pPr>
        <w:spacing w:before="360" w:line="480" w:lineRule="auto"/>
      </w:pPr>
      <w:r w:rsidRPr="00C27685">
        <w:rPr>
          <w:b/>
        </w:rPr>
        <w:t>MOST LIKELY CAUSE</w:t>
      </w:r>
      <w:r w:rsidR="00E375A2">
        <w:t xml:space="preserve">:   </w:t>
      </w:r>
      <w:r w:rsidR="005949F4" w:rsidRPr="00E375A2">
        <w:rPr>
          <w:color w:val="FF0000"/>
          <w:sz w:val="32"/>
          <w:szCs w:val="32"/>
        </w:rPr>
        <w:t>Tricyclic Antidepressant toxicity</w:t>
      </w:r>
      <w:r w:rsidR="00E375A2">
        <w:rPr>
          <w:color w:val="FF0000"/>
          <w:sz w:val="32"/>
          <w:szCs w:val="32"/>
        </w:rPr>
        <w:t xml:space="preserve"> (Na blockade)</w:t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  <w:jc w:val="center"/>
      </w:pPr>
      <w:r w:rsidRPr="00C27685">
        <w:rPr>
          <w:noProof/>
          <w:lang w:eastAsia="en-AU"/>
        </w:rPr>
        <w:lastRenderedPageBreak/>
        <w:drawing>
          <wp:inline distT="0" distB="0" distL="0" distR="0">
            <wp:extent cx="6645910" cy="3015615"/>
            <wp:effectExtent l="5397" t="0" r="7938" b="7937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591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Default="00895A3A" w:rsidP="00895A3A">
      <w:pPr>
        <w:autoSpaceDE w:val="0"/>
        <w:autoSpaceDN w:val="0"/>
        <w:adjustRightInd w:val="0"/>
        <w:ind w:left="1080"/>
      </w:pPr>
    </w:p>
    <w:p w:rsidR="00895A3A" w:rsidRPr="00C27685" w:rsidRDefault="00895A3A" w:rsidP="00895A3A">
      <w:pPr>
        <w:numPr>
          <w:ilvl w:val="0"/>
          <w:numId w:val="8"/>
        </w:numPr>
        <w:autoSpaceDE w:val="0"/>
        <w:autoSpaceDN w:val="0"/>
        <w:adjustRightInd w:val="0"/>
      </w:pPr>
      <w:r w:rsidRPr="00C27685">
        <w:t>The patient’s partner reveals she has taken &gt;40 of her “</w:t>
      </w:r>
      <w:r w:rsidRPr="0040480C">
        <w:rPr>
          <w:i/>
        </w:rPr>
        <w:t>prescribed antidepressant tablet</w:t>
      </w:r>
      <w:r w:rsidRPr="00C27685">
        <w:t>”.</w:t>
      </w:r>
    </w:p>
    <w:p w:rsidR="00895A3A" w:rsidRPr="00C27685" w:rsidRDefault="00895A3A" w:rsidP="00895A3A">
      <w:pPr>
        <w:autoSpaceDE w:val="0"/>
        <w:autoSpaceDN w:val="0"/>
        <w:adjustRightInd w:val="0"/>
        <w:ind w:left="360"/>
      </w:pPr>
      <w:r w:rsidRPr="00C27685">
        <w:t>List your six (6) MOST important priorities in the initial management for this patient in the ED (6 marks)</w:t>
      </w:r>
    </w:p>
    <w:p w:rsidR="00895A3A" w:rsidRPr="00E375A2" w:rsidRDefault="005949F4" w:rsidP="00E375A2">
      <w:pPr>
        <w:numPr>
          <w:ilvl w:val="0"/>
          <w:numId w:val="24"/>
        </w:numPr>
        <w:spacing w:before="360"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 xml:space="preserve">Give </w:t>
      </w:r>
      <w:r w:rsidR="00E375A2" w:rsidRPr="00E375A2">
        <w:rPr>
          <w:color w:val="FF0000"/>
          <w:sz w:val="32"/>
          <w:szCs w:val="32"/>
        </w:rPr>
        <w:t xml:space="preserve">Hco3 (100mmol) over 5-20 mins - </w:t>
      </w:r>
      <w:r w:rsidRPr="00E375A2">
        <w:rPr>
          <w:color w:val="FF0000"/>
          <w:sz w:val="32"/>
          <w:szCs w:val="32"/>
        </w:rPr>
        <w:t>bicarbonate to decrease QRS duration</w:t>
      </w:r>
      <w:r w:rsidR="00E375A2">
        <w:rPr>
          <w:color w:val="FF0000"/>
          <w:sz w:val="32"/>
          <w:szCs w:val="32"/>
        </w:rPr>
        <w:t xml:space="preserve"> (MUST SAY)</w:t>
      </w:r>
    </w:p>
    <w:p w:rsidR="00895A3A" w:rsidRPr="00E375A2" w:rsidRDefault="005949F4" w:rsidP="00E375A2">
      <w:pPr>
        <w:numPr>
          <w:ilvl w:val="0"/>
          <w:numId w:val="24"/>
        </w:numPr>
        <w:spacing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Manage hypotension –</w:t>
      </w:r>
      <w:r w:rsidR="00E375A2">
        <w:rPr>
          <w:color w:val="FF0000"/>
          <w:sz w:val="32"/>
          <w:szCs w:val="32"/>
        </w:rPr>
        <w:t xml:space="preserve"> temporise with bolus IV fluids, push-</w:t>
      </w:r>
      <w:r w:rsidRPr="00E375A2">
        <w:rPr>
          <w:color w:val="FF0000"/>
          <w:sz w:val="32"/>
          <w:szCs w:val="32"/>
        </w:rPr>
        <w:t>dose pressors e</w:t>
      </w:r>
      <w:r w:rsidR="00E375A2">
        <w:rPr>
          <w:color w:val="FF0000"/>
          <w:sz w:val="32"/>
          <w:szCs w:val="32"/>
        </w:rPr>
        <w:t>.</w:t>
      </w:r>
      <w:r w:rsidRPr="00E375A2">
        <w:rPr>
          <w:color w:val="FF0000"/>
          <w:sz w:val="32"/>
          <w:szCs w:val="32"/>
        </w:rPr>
        <w:t>g</w:t>
      </w:r>
      <w:r w:rsidR="00E375A2">
        <w:rPr>
          <w:color w:val="FF0000"/>
          <w:sz w:val="32"/>
          <w:szCs w:val="32"/>
        </w:rPr>
        <w:t>.</w:t>
      </w:r>
      <w:r w:rsidRPr="00E375A2">
        <w:rPr>
          <w:color w:val="FF0000"/>
          <w:sz w:val="32"/>
          <w:szCs w:val="32"/>
        </w:rPr>
        <w:t xml:space="preserve"> metaraminol</w:t>
      </w:r>
    </w:p>
    <w:p w:rsidR="00895A3A" w:rsidRPr="00E375A2" w:rsidRDefault="005949F4" w:rsidP="00E375A2">
      <w:pPr>
        <w:numPr>
          <w:ilvl w:val="0"/>
          <w:numId w:val="24"/>
        </w:numPr>
        <w:spacing w:before="360"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lastRenderedPageBreak/>
        <w:t xml:space="preserve">Sedate </w:t>
      </w:r>
      <w:r w:rsidR="00E375A2">
        <w:rPr>
          <w:color w:val="FF0000"/>
          <w:sz w:val="32"/>
          <w:szCs w:val="32"/>
        </w:rPr>
        <w:t>/</w:t>
      </w:r>
      <w:r w:rsidRPr="00E375A2">
        <w:rPr>
          <w:color w:val="FF0000"/>
          <w:sz w:val="32"/>
          <w:szCs w:val="32"/>
        </w:rPr>
        <w:t xml:space="preserve"> intubate</w:t>
      </w:r>
      <w:r w:rsidR="0039768E" w:rsidRPr="00E375A2">
        <w:rPr>
          <w:color w:val="FF0000"/>
          <w:sz w:val="32"/>
          <w:szCs w:val="32"/>
        </w:rPr>
        <w:t xml:space="preserve"> once optimised</w:t>
      </w:r>
      <w:r w:rsidRPr="00E375A2">
        <w:rPr>
          <w:color w:val="FF0000"/>
          <w:sz w:val="32"/>
          <w:szCs w:val="32"/>
        </w:rPr>
        <w:t xml:space="preserve"> to protect airway and allow administration of activated charcoal</w:t>
      </w:r>
      <w:r w:rsidR="00E375A2">
        <w:rPr>
          <w:color w:val="FF0000"/>
          <w:sz w:val="32"/>
          <w:szCs w:val="32"/>
        </w:rPr>
        <w:t xml:space="preserve"> if advised by tox and no ileus</w:t>
      </w:r>
    </w:p>
    <w:p w:rsidR="00895A3A" w:rsidRPr="00E375A2" w:rsidRDefault="005949F4" w:rsidP="00E375A2">
      <w:pPr>
        <w:numPr>
          <w:ilvl w:val="0"/>
          <w:numId w:val="24"/>
        </w:numPr>
        <w:spacing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Pre-oxygenate with Non rebreathe mask at 15L/min and nasal prongs high flow</w:t>
      </w:r>
    </w:p>
    <w:p w:rsidR="00895A3A" w:rsidRDefault="005949F4" w:rsidP="00E375A2">
      <w:pPr>
        <w:numPr>
          <w:ilvl w:val="0"/>
          <w:numId w:val="24"/>
        </w:numPr>
        <w:spacing w:before="360" w:line="24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Once intubated NG tube and</w:t>
      </w:r>
      <w:r w:rsidR="00E375A2">
        <w:rPr>
          <w:color w:val="FF0000"/>
          <w:sz w:val="32"/>
          <w:szCs w:val="32"/>
        </w:rPr>
        <w:t xml:space="preserve"> consider 1g/kg or</w:t>
      </w:r>
      <w:r w:rsidRPr="00E375A2">
        <w:rPr>
          <w:color w:val="FF0000"/>
          <w:sz w:val="32"/>
          <w:szCs w:val="32"/>
        </w:rPr>
        <w:t xml:space="preserve"> 50g activated charcoal</w:t>
      </w:r>
    </w:p>
    <w:p w:rsidR="00E375A2" w:rsidRDefault="00E375A2" w:rsidP="00E375A2">
      <w:pPr>
        <w:numPr>
          <w:ilvl w:val="0"/>
          <w:numId w:val="24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Disposition – ICU / Consultation </w:t>
      </w:r>
    </w:p>
    <w:p w:rsidR="00E375A2" w:rsidRDefault="00E375A2" w:rsidP="00E375A2">
      <w:pPr>
        <w:spacing w:before="360" w:line="240" w:lineRule="auto"/>
        <w:ind w:left="720"/>
        <w:rPr>
          <w:color w:val="FF0000"/>
          <w:sz w:val="32"/>
          <w:szCs w:val="32"/>
        </w:rPr>
      </w:pPr>
    </w:p>
    <w:p w:rsidR="00E375A2" w:rsidRPr="00E375A2" w:rsidRDefault="00E375A2" w:rsidP="00E375A2">
      <w:pPr>
        <w:spacing w:before="360" w:line="240" w:lineRule="auto"/>
        <w:ind w:left="720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Limited role for other meds (intra lipid, HDIE)</w:t>
      </w:r>
    </w:p>
    <w:p w:rsidR="00895A3A" w:rsidRPr="00C27685" w:rsidRDefault="00895A3A" w:rsidP="00895A3A">
      <w:pPr>
        <w:spacing w:before="360" w:line="480" w:lineRule="auto"/>
      </w:pPr>
    </w:p>
    <w:p w:rsidR="00895A3A" w:rsidRPr="00C27685" w:rsidRDefault="00895A3A" w:rsidP="00895A3A">
      <w:pPr>
        <w:autoSpaceDE w:val="0"/>
        <w:autoSpaceDN w:val="0"/>
        <w:adjustRightInd w:val="0"/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br w:type="page"/>
      </w:r>
      <w:r w:rsidRPr="00C27685">
        <w:rPr>
          <w:b/>
          <w:sz w:val="40"/>
          <w:szCs w:val="40"/>
        </w:rPr>
        <w:lastRenderedPageBreak/>
        <w:t>QUESTION 8</w:t>
      </w:r>
    </w:p>
    <w:p w:rsidR="00895A3A" w:rsidRPr="00C27685" w:rsidRDefault="00895A3A" w:rsidP="00895A3A">
      <w:pPr>
        <w:pStyle w:val="ListParagraph"/>
        <w:spacing w:after="200" w:line="276" w:lineRule="auto"/>
        <w:ind w:left="0"/>
        <w:rPr>
          <w:sz w:val="22"/>
          <w:szCs w:val="22"/>
        </w:rPr>
      </w:pPr>
      <w:r w:rsidRPr="00C27685">
        <w:rPr>
          <w:sz w:val="22"/>
          <w:szCs w:val="22"/>
        </w:rPr>
        <w:t>A 6 month old child is found by his parents to by cyanosed and unresponsive in their cot.  She is brought to the ED where she dies despite extensive resuscitation. (12 marks).</w:t>
      </w:r>
    </w:p>
    <w:p w:rsidR="00895A3A" w:rsidRPr="00C27685" w:rsidRDefault="00895A3A" w:rsidP="00895A3A">
      <w:pPr>
        <w:pStyle w:val="ListParagraph"/>
        <w:spacing w:after="200" w:line="276" w:lineRule="auto"/>
        <w:ind w:left="0"/>
        <w:rPr>
          <w:sz w:val="22"/>
          <w:szCs w:val="22"/>
        </w:rPr>
      </w:pPr>
    </w:p>
    <w:p w:rsidR="00895A3A" w:rsidRPr="00C27685" w:rsidRDefault="00895A3A" w:rsidP="00895A3A">
      <w:pPr>
        <w:pStyle w:val="ListParagraph"/>
        <w:spacing w:after="200" w:line="276" w:lineRule="auto"/>
        <w:ind w:left="0"/>
        <w:rPr>
          <w:sz w:val="22"/>
          <w:szCs w:val="22"/>
        </w:rPr>
      </w:pPr>
      <w:r w:rsidRPr="00C27685">
        <w:rPr>
          <w:sz w:val="22"/>
          <w:szCs w:val="22"/>
        </w:rPr>
        <w:t>The parents are anxiously awaiting the outcome in the family room.</w:t>
      </w:r>
    </w:p>
    <w:p w:rsidR="00895A3A" w:rsidRPr="00C27685" w:rsidRDefault="00895A3A" w:rsidP="00895A3A">
      <w:pPr>
        <w:pStyle w:val="ListParagraph"/>
        <w:spacing w:after="200" w:line="276" w:lineRule="auto"/>
        <w:ind w:left="0"/>
        <w:rPr>
          <w:sz w:val="22"/>
          <w:szCs w:val="22"/>
        </w:rPr>
      </w:pPr>
    </w:p>
    <w:p w:rsidR="00895A3A" w:rsidRPr="00C27685" w:rsidRDefault="00895A3A" w:rsidP="00895A3A">
      <w:pPr>
        <w:pStyle w:val="ListParagraph"/>
        <w:numPr>
          <w:ilvl w:val="0"/>
          <w:numId w:val="9"/>
        </w:numPr>
        <w:spacing w:after="200" w:line="276" w:lineRule="auto"/>
        <w:rPr>
          <w:sz w:val="22"/>
          <w:szCs w:val="22"/>
        </w:rPr>
      </w:pPr>
      <w:r w:rsidRPr="00C27685">
        <w:rPr>
          <w:sz w:val="22"/>
          <w:szCs w:val="22"/>
        </w:rPr>
        <w:t xml:space="preserve">List </w:t>
      </w:r>
      <w:r>
        <w:rPr>
          <w:sz w:val="22"/>
          <w:szCs w:val="22"/>
        </w:rPr>
        <w:t xml:space="preserve">BOTH </w:t>
      </w:r>
      <w:r w:rsidRPr="00C27685">
        <w:rPr>
          <w:sz w:val="22"/>
          <w:szCs w:val="22"/>
        </w:rPr>
        <w:t>how you would estimate</w:t>
      </w:r>
      <w:r>
        <w:rPr>
          <w:sz w:val="22"/>
          <w:szCs w:val="22"/>
        </w:rPr>
        <w:t xml:space="preserve"> AND your estimate</w:t>
      </w:r>
      <w:r w:rsidRPr="00C27685">
        <w:rPr>
          <w:sz w:val="22"/>
          <w:szCs w:val="22"/>
        </w:rPr>
        <w:t xml:space="preserve"> the following factors for a Paediatric patient suffering a Cardiac Arrest in the ED </w:t>
      </w:r>
      <w:r w:rsidRPr="00C27685">
        <w:rPr>
          <w:sz w:val="22"/>
          <w:szCs w:val="22"/>
        </w:rPr>
        <w:tab/>
      </w:r>
      <w:r w:rsidRPr="00C27685">
        <w:rPr>
          <w:sz w:val="22"/>
          <w:szCs w:val="22"/>
        </w:rPr>
        <w:tab/>
      </w:r>
      <w:r w:rsidRPr="00C27685">
        <w:rPr>
          <w:sz w:val="22"/>
          <w:szCs w:val="22"/>
        </w:rPr>
        <w:tab/>
      </w:r>
      <w:r w:rsidRPr="00C27685">
        <w:rPr>
          <w:sz w:val="22"/>
          <w:szCs w:val="22"/>
        </w:rPr>
        <w:tab/>
      </w:r>
    </w:p>
    <w:p w:rsidR="00895A3A" w:rsidRPr="00C27685" w:rsidRDefault="00895A3A" w:rsidP="00895A3A">
      <w:pPr>
        <w:pStyle w:val="ListParagraph"/>
        <w:rPr>
          <w:sz w:val="22"/>
          <w:szCs w:val="22"/>
        </w:rPr>
      </w:pPr>
    </w:p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C27685">
        <w:rPr>
          <w:sz w:val="22"/>
          <w:szCs w:val="22"/>
        </w:rPr>
        <w:t>Weight</w:t>
      </w:r>
      <w:r w:rsidRPr="00C27685">
        <w:rPr>
          <w:sz w:val="22"/>
          <w:szCs w:val="22"/>
        </w:rPr>
        <w:tab/>
      </w:r>
      <w:r w:rsidRPr="00C27685">
        <w:rPr>
          <w:sz w:val="22"/>
          <w:szCs w:val="22"/>
        </w:rPr>
        <w:tab/>
      </w:r>
      <w:r w:rsidR="0039768E" w:rsidRPr="00E375A2">
        <w:rPr>
          <w:color w:val="FF0000"/>
          <w:sz w:val="32"/>
          <w:szCs w:val="32"/>
        </w:rPr>
        <w:t>(Age in yrs +4) x 2</w:t>
      </w:r>
      <w:r w:rsid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>7kg</w:t>
      </w:r>
      <w:r w:rsidRPr="00C27685">
        <w:rPr>
          <w:sz w:val="22"/>
          <w:szCs w:val="22"/>
        </w:rPr>
        <w:tab/>
      </w:r>
      <w:r w:rsidR="00E375A2">
        <w:rPr>
          <w:sz w:val="22"/>
          <w:szCs w:val="22"/>
        </w:rPr>
        <w:t>(accept 6-9)</w:t>
      </w:r>
      <w:r w:rsidRPr="00C27685">
        <w:rPr>
          <w:sz w:val="22"/>
          <w:szCs w:val="22"/>
        </w:rPr>
        <w:tab/>
      </w:r>
      <w:r w:rsidRPr="00C27685">
        <w:rPr>
          <w:sz w:val="22"/>
          <w:szCs w:val="22"/>
        </w:rPr>
        <w:tab/>
        <w:t>(1 mark)</w:t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E375A2">
        <w:rPr>
          <w:color w:val="FF0000"/>
          <w:sz w:val="32"/>
          <w:szCs w:val="32"/>
        </w:rPr>
        <w:t>Defibrillation Joules</w:t>
      </w:r>
      <w:r w:rsidRP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 xml:space="preserve"> 4J/kg</w:t>
      </w:r>
      <w:r w:rsidRPr="00E375A2">
        <w:rPr>
          <w:color w:val="FF0000"/>
          <w:sz w:val="32"/>
          <w:szCs w:val="32"/>
        </w:rPr>
        <w:tab/>
      </w:r>
      <w:r w:rsidRPr="00E375A2">
        <w:rPr>
          <w:color w:val="FF0000"/>
          <w:sz w:val="32"/>
          <w:szCs w:val="32"/>
        </w:rPr>
        <w:tab/>
      </w:r>
      <w:r w:rsidRPr="00E375A2">
        <w:rPr>
          <w:color w:val="FF0000"/>
          <w:sz w:val="32"/>
          <w:szCs w:val="32"/>
        </w:rPr>
        <w:tab/>
      </w:r>
      <w:r w:rsidR="00E375A2">
        <w:rPr>
          <w:color w:val="FF0000"/>
          <w:sz w:val="32"/>
          <w:szCs w:val="32"/>
        </w:rPr>
        <w:t>25</w:t>
      </w:r>
      <w:r w:rsidR="0039768E" w:rsidRPr="00E375A2">
        <w:rPr>
          <w:color w:val="FF0000"/>
          <w:sz w:val="32"/>
          <w:szCs w:val="32"/>
        </w:rPr>
        <w:t>J</w:t>
      </w:r>
      <w:r w:rsidR="00E375A2">
        <w:rPr>
          <w:color w:val="FF0000"/>
          <w:sz w:val="32"/>
          <w:szCs w:val="32"/>
        </w:rPr>
        <w:t>-30J</w:t>
      </w:r>
      <w:r w:rsidRPr="00C27685">
        <w:rPr>
          <w:sz w:val="22"/>
          <w:szCs w:val="22"/>
        </w:rPr>
        <w:tab/>
        <w:t>(1 mark)</w:t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E375A2">
        <w:rPr>
          <w:color w:val="FF0000"/>
          <w:sz w:val="32"/>
          <w:szCs w:val="32"/>
        </w:rPr>
        <w:t>Endotracheal Tube Size(s)</w:t>
      </w:r>
      <w:r w:rsidRP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>(Age/4) +4</w:t>
      </w:r>
      <w:r w:rsidRP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>4.5</w:t>
      </w:r>
      <w:r w:rsidRPr="00E375A2">
        <w:rPr>
          <w:color w:val="FF0000"/>
          <w:sz w:val="32"/>
          <w:szCs w:val="32"/>
        </w:rPr>
        <w:tab/>
      </w:r>
      <w:r w:rsidRPr="00C27685">
        <w:rPr>
          <w:sz w:val="22"/>
          <w:szCs w:val="22"/>
        </w:rPr>
        <w:tab/>
      </w:r>
      <w:r w:rsidR="00E375A2">
        <w:rPr>
          <w:sz w:val="22"/>
          <w:szCs w:val="22"/>
        </w:rPr>
        <w:tab/>
      </w:r>
      <w:r w:rsidRPr="00C27685">
        <w:rPr>
          <w:sz w:val="22"/>
          <w:szCs w:val="22"/>
        </w:rPr>
        <w:t>(1  mark)</w:t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E375A2">
        <w:rPr>
          <w:color w:val="FF0000"/>
          <w:sz w:val="32"/>
          <w:szCs w:val="32"/>
        </w:rPr>
        <w:t>Fluid Bolus</w:t>
      </w:r>
      <w:r w:rsidRPr="00E375A2">
        <w:rPr>
          <w:color w:val="FF0000"/>
          <w:sz w:val="32"/>
          <w:szCs w:val="32"/>
        </w:rPr>
        <w:tab/>
      </w:r>
      <w:r w:rsidRP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>20ml/kg normal saline</w:t>
      </w:r>
      <w:r w:rsidR="00E375A2">
        <w:rPr>
          <w:color w:val="FF0000"/>
          <w:sz w:val="32"/>
          <w:szCs w:val="32"/>
        </w:rPr>
        <w:tab/>
        <w:t>120-160ml</w:t>
      </w:r>
      <w:r w:rsidRPr="00C27685">
        <w:rPr>
          <w:sz w:val="22"/>
          <w:szCs w:val="22"/>
        </w:rPr>
        <w:tab/>
        <w:t>(1  mark)</w:t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E375A2">
        <w:rPr>
          <w:color w:val="FF0000"/>
          <w:sz w:val="32"/>
          <w:szCs w:val="32"/>
        </w:rPr>
        <w:t xml:space="preserve">Glucose </w:t>
      </w:r>
      <w:r w:rsidR="00E375A2">
        <w:rPr>
          <w:color w:val="FF0000"/>
          <w:sz w:val="32"/>
          <w:szCs w:val="32"/>
        </w:rPr>
        <w:t>10 percent 2-2.5</w:t>
      </w:r>
      <w:r w:rsidR="0039768E" w:rsidRPr="00E375A2">
        <w:rPr>
          <w:color w:val="FF0000"/>
          <w:sz w:val="32"/>
          <w:szCs w:val="32"/>
        </w:rPr>
        <w:t>ml/kg 10% dextrose</w:t>
      </w:r>
      <w:r w:rsidR="00E375A2">
        <w:rPr>
          <w:color w:val="FF0000"/>
          <w:sz w:val="32"/>
          <w:szCs w:val="32"/>
        </w:rPr>
        <w:t xml:space="preserve"> 12-18ml</w:t>
      </w:r>
      <w:r w:rsidR="0039768E" w:rsidRPr="00E375A2">
        <w:rPr>
          <w:color w:val="FF0000"/>
          <w:sz w:val="22"/>
          <w:szCs w:val="22"/>
        </w:rPr>
        <w:t xml:space="preserve"> </w:t>
      </w:r>
      <w:r w:rsidR="00E375A2">
        <w:rPr>
          <w:color w:val="FF0000"/>
          <w:sz w:val="22"/>
          <w:szCs w:val="22"/>
        </w:rPr>
        <w:tab/>
      </w:r>
      <w:r w:rsidRPr="00C27685">
        <w:rPr>
          <w:sz w:val="22"/>
          <w:szCs w:val="22"/>
        </w:rPr>
        <w:t>(1  mark)</w:t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>
      <w:pPr>
        <w:pStyle w:val="ListParagraph"/>
        <w:numPr>
          <w:ilvl w:val="2"/>
          <w:numId w:val="9"/>
        </w:numPr>
        <w:spacing w:after="200" w:line="276" w:lineRule="auto"/>
        <w:rPr>
          <w:sz w:val="22"/>
          <w:szCs w:val="22"/>
        </w:rPr>
      </w:pPr>
      <w:r w:rsidRPr="00E375A2">
        <w:rPr>
          <w:color w:val="FF0000"/>
          <w:sz w:val="32"/>
          <w:szCs w:val="32"/>
        </w:rPr>
        <w:t>Adrenaline cardiac arrest</w:t>
      </w:r>
      <w:r w:rsidRPr="00E375A2">
        <w:rPr>
          <w:color w:val="FF0000"/>
          <w:sz w:val="32"/>
          <w:szCs w:val="32"/>
        </w:rPr>
        <w:tab/>
      </w:r>
      <w:r w:rsidR="0039768E" w:rsidRPr="00E375A2">
        <w:rPr>
          <w:color w:val="FF0000"/>
          <w:sz w:val="32"/>
          <w:szCs w:val="32"/>
        </w:rPr>
        <w:t>0.1ml/kg 1:10,000</w:t>
      </w:r>
      <w:r w:rsidR="00E375A2">
        <w:rPr>
          <w:color w:val="FF0000"/>
          <w:sz w:val="32"/>
          <w:szCs w:val="32"/>
        </w:rPr>
        <w:t xml:space="preserve"> </w:t>
      </w:r>
      <w:r w:rsidR="0039768E" w:rsidRPr="00E375A2">
        <w:rPr>
          <w:color w:val="FF0000"/>
          <w:sz w:val="32"/>
          <w:szCs w:val="32"/>
        </w:rPr>
        <w:t>0.7ml</w:t>
      </w:r>
      <w:r w:rsidR="00E375A2">
        <w:rPr>
          <w:sz w:val="22"/>
          <w:szCs w:val="22"/>
        </w:rPr>
        <w:t xml:space="preserve"> </w:t>
      </w:r>
      <w:r w:rsidR="00E375A2">
        <w:rPr>
          <w:sz w:val="22"/>
          <w:szCs w:val="22"/>
        </w:rPr>
        <w:tab/>
      </w:r>
      <w:r w:rsidRPr="00C27685">
        <w:rPr>
          <w:sz w:val="22"/>
          <w:szCs w:val="22"/>
        </w:rPr>
        <w:t>(1  mark)</w:t>
      </w:r>
      <w:r w:rsidRPr="00C27685">
        <w:rPr>
          <w:sz w:val="22"/>
          <w:szCs w:val="22"/>
        </w:rPr>
        <w:tab/>
      </w: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>
      <w:pPr>
        <w:pBdr>
          <w:bottom w:val="single" w:sz="6" w:space="1" w:color="auto"/>
        </w:pBdr>
      </w:pPr>
    </w:p>
    <w:p w:rsidR="00895A3A" w:rsidRPr="00C27685" w:rsidRDefault="00895A3A" w:rsidP="00895A3A"/>
    <w:p w:rsidR="00895A3A" w:rsidRPr="00C27685" w:rsidRDefault="00895A3A" w:rsidP="00895A3A"/>
    <w:p w:rsidR="00895A3A" w:rsidRPr="00C27685" w:rsidRDefault="00895A3A" w:rsidP="00895A3A"/>
    <w:p w:rsidR="00895A3A" w:rsidRPr="00C27685" w:rsidRDefault="00895A3A" w:rsidP="00895A3A"/>
    <w:p w:rsidR="00895A3A" w:rsidRDefault="00895A3A" w:rsidP="00895A3A">
      <w:pPr>
        <w:pStyle w:val="ListParagraph"/>
        <w:numPr>
          <w:ilvl w:val="0"/>
          <w:numId w:val="9"/>
        </w:num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State the MOST likely cause of the </w:t>
      </w:r>
      <w:r w:rsidRPr="00C27685">
        <w:rPr>
          <w:sz w:val="22"/>
          <w:szCs w:val="22"/>
        </w:rPr>
        <w:t>child’s untimely death</w:t>
      </w:r>
      <w:r>
        <w:rPr>
          <w:sz w:val="22"/>
          <w:szCs w:val="22"/>
        </w:rPr>
        <w:t>. (1 mark).</w:t>
      </w:r>
      <w:r w:rsidRPr="00C27685">
        <w:rPr>
          <w:sz w:val="22"/>
          <w:szCs w:val="22"/>
        </w:rPr>
        <w:t xml:space="preserve">    </w:t>
      </w:r>
    </w:p>
    <w:p w:rsidR="00895A3A" w:rsidRDefault="00895A3A" w:rsidP="00895A3A">
      <w:pPr>
        <w:pStyle w:val="ListParagraph"/>
        <w:spacing w:after="200" w:line="276" w:lineRule="auto"/>
        <w:rPr>
          <w:sz w:val="22"/>
          <w:szCs w:val="22"/>
        </w:rPr>
      </w:pPr>
    </w:p>
    <w:p w:rsidR="00895A3A" w:rsidRPr="00E375A2" w:rsidRDefault="00E375A2" w:rsidP="00895A3A">
      <w:pPr>
        <w:numPr>
          <w:ilvl w:val="0"/>
          <w:numId w:val="28"/>
        </w:numPr>
        <w:spacing w:before="360" w:line="72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SIDS / SCA</w:t>
      </w:r>
    </w:p>
    <w:p w:rsidR="00895A3A" w:rsidRDefault="00895A3A" w:rsidP="00895A3A">
      <w:pPr>
        <w:pStyle w:val="ListParagraph"/>
        <w:spacing w:after="200" w:line="276" w:lineRule="auto"/>
        <w:rPr>
          <w:sz w:val="22"/>
          <w:szCs w:val="22"/>
        </w:rPr>
      </w:pPr>
    </w:p>
    <w:p w:rsidR="00895A3A" w:rsidRDefault="00895A3A" w:rsidP="00895A3A">
      <w:pPr>
        <w:pStyle w:val="ListParagraph"/>
        <w:numPr>
          <w:ilvl w:val="0"/>
          <w:numId w:val="9"/>
        </w:num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t>List five (5) other</w:t>
      </w:r>
      <w:r w:rsidRPr="00C27685">
        <w:rPr>
          <w:sz w:val="22"/>
          <w:szCs w:val="22"/>
        </w:rPr>
        <w:t xml:space="preserve"> possible causes to account for the child’s untimely death</w:t>
      </w:r>
      <w:r>
        <w:rPr>
          <w:sz w:val="22"/>
          <w:szCs w:val="22"/>
        </w:rPr>
        <w:t>. (5</w:t>
      </w:r>
      <w:r w:rsidRPr="00C27685">
        <w:rPr>
          <w:sz w:val="22"/>
          <w:szCs w:val="22"/>
        </w:rPr>
        <w:t xml:space="preserve"> marks)</w:t>
      </w:r>
      <w:r>
        <w:rPr>
          <w:sz w:val="22"/>
          <w:szCs w:val="22"/>
        </w:rPr>
        <w:t>.</w:t>
      </w:r>
    </w:p>
    <w:p w:rsidR="00E375A2" w:rsidRDefault="00E375A2" w:rsidP="00E375A2">
      <w:r>
        <w:t>THEMISFITS</w:t>
      </w:r>
    </w:p>
    <w:p w:rsidR="00E375A2" w:rsidRPr="00E375A2" w:rsidRDefault="00E375A2" w:rsidP="00E375A2">
      <w:r>
        <w:rPr>
          <w:noProof/>
          <w:lang w:eastAsia="en-AU"/>
        </w:rPr>
        <w:drawing>
          <wp:inline distT="0" distB="0" distL="0" distR="0">
            <wp:extent cx="3152775" cy="2362200"/>
            <wp:effectExtent l="0" t="0" r="9525" b="0"/>
            <wp:docPr id="8" name="Picture 8" descr="Image result for the misfits ghazala sharie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he misfits ghazala sharief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</w:pPr>
    </w:p>
    <w:p w:rsidR="00895A3A" w:rsidRPr="00C27685" w:rsidRDefault="00895A3A" w:rsidP="00895A3A">
      <w:pPr>
        <w:autoSpaceDE w:val="0"/>
        <w:autoSpaceDN w:val="0"/>
        <w:adjustRightInd w:val="0"/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br w:type="page"/>
      </w:r>
      <w:r w:rsidRPr="00C27685">
        <w:rPr>
          <w:b/>
          <w:sz w:val="40"/>
          <w:szCs w:val="40"/>
        </w:rPr>
        <w:lastRenderedPageBreak/>
        <w:t>QUESTION 9</w:t>
      </w:r>
    </w:p>
    <w:p w:rsidR="00895A3A" w:rsidRPr="00C27685" w:rsidRDefault="00895A3A" w:rsidP="00895A3A">
      <w:pPr>
        <w:jc w:val="both"/>
      </w:pPr>
      <w:r w:rsidRPr="00C27685">
        <w:t>A 48-year-old man presents to the Emergency Department (ED) with a history of Cardiac Arrest at the local supermarket.  CPR was started by bystanders immediately.  (13 marks).</w:t>
      </w:r>
    </w:p>
    <w:p w:rsidR="00895A3A" w:rsidRPr="00C27685" w:rsidRDefault="00895A3A" w:rsidP="00895A3A">
      <w:pPr>
        <w:jc w:val="both"/>
      </w:pPr>
      <w:r w:rsidRPr="00C27685">
        <w:t>He received 2 DC Shocks by the ambulance paramedics and has a Return of Spontaneous Circulation (ROSC) prior to arrival in the ED</w:t>
      </w:r>
    </w:p>
    <w:p w:rsidR="00895A3A" w:rsidRPr="00C27685" w:rsidRDefault="00895A3A" w:rsidP="00895A3A">
      <w:pPr>
        <w:spacing w:after="0" w:line="240" w:lineRule="auto"/>
        <w:contextualSpacing/>
        <w:jc w:val="both"/>
      </w:pPr>
    </w:p>
    <w:p w:rsidR="00895A3A" w:rsidRPr="00C27685" w:rsidRDefault="00895A3A" w:rsidP="00895A3A">
      <w:pPr>
        <w:numPr>
          <w:ilvl w:val="0"/>
          <w:numId w:val="10"/>
        </w:numPr>
        <w:spacing w:after="0" w:line="240" w:lineRule="auto"/>
        <w:contextualSpacing/>
        <w:jc w:val="both"/>
      </w:pPr>
      <w:r>
        <w:t>The Current Neurological Status – “</w:t>
      </w:r>
      <w:r w:rsidRPr="00C27685">
        <w:t>GCS 6</w:t>
      </w:r>
      <w:r>
        <w:t xml:space="preserve"> / pupils equal and reactive”</w:t>
      </w:r>
    </w:p>
    <w:p w:rsidR="00895A3A" w:rsidRPr="00C27685" w:rsidRDefault="00895A3A" w:rsidP="00895A3A">
      <w:pPr>
        <w:spacing w:after="0" w:line="240" w:lineRule="auto"/>
        <w:contextualSpacing/>
        <w:jc w:val="both"/>
      </w:pPr>
    </w:p>
    <w:p w:rsidR="00895A3A" w:rsidRPr="00C27685" w:rsidRDefault="00895A3A" w:rsidP="00895A3A">
      <w:pPr>
        <w:numPr>
          <w:ilvl w:val="0"/>
          <w:numId w:val="10"/>
        </w:numPr>
        <w:spacing w:after="0" w:line="240" w:lineRule="auto"/>
        <w:contextualSpacing/>
        <w:jc w:val="both"/>
      </w:pPr>
      <w:r>
        <w:t xml:space="preserve">ED </w:t>
      </w:r>
      <w:r w:rsidRPr="00C27685">
        <w:t>Observations:</w:t>
      </w:r>
    </w:p>
    <w:p w:rsidR="00895A3A" w:rsidRPr="00C27685" w:rsidRDefault="00895A3A" w:rsidP="00895A3A">
      <w:pPr>
        <w:pStyle w:val="ListParagraph"/>
      </w:pPr>
    </w:p>
    <w:p w:rsidR="00895A3A" w:rsidRPr="00C27685" w:rsidRDefault="00895A3A" w:rsidP="00895A3A">
      <w:pPr>
        <w:spacing w:after="0" w:line="240" w:lineRule="auto"/>
        <w:ind w:left="720"/>
        <w:contextualSpacing/>
        <w:jc w:val="both"/>
      </w:pPr>
    </w:p>
    <w:p w:rsidR="00895A3A" w:rsidRPr="00C27685" w:rsidRDefault="00895A3A" w:rsidP="00895A3A">
      <w:pPr>
        <w:tabs>
          <w:tab w:val="left" w:pos="3392"/>
        </w:tabs>
        <w:jc w:val="both"/>
      </w:pPr>
      <w:r w:rsidRPr="00C27685">
        <w:t>Blood Pressure 80/50</w:t>
      </w:r>
      <w:r w:rsidRPr="00C27685">
        <w:tab/>
      </w:r>
      <w:r w:rsidRPr="00C27685">
        <w:tab/>
        <w:t xml:space="preserve">Respiratory Rate </w:t>
      </w:r>
      <w:r w:rsidRPr="00C27685">
        <w:tab/>
        <w:t>15/min (spontaneous)</w:t>
      </w:r>
    </w:p>
    <w:p w:rsidR="00895A3A" w:rsidRPr="00C27685" w:rsidRDefault="00895A3A" w:rsidP="00895A3A">
      <w:pPr>
        <w:jc w:val="both"/>
      </w:pPr>
      <w:r w:rsidRPr="00C27685">
        <w:t>Heart Rate 75</w:t>
      </w:r>
      <w:r w:rsidRPr="00C27685">
        <w:tab/>
      </w:r>
      <w:r w:rsidRPr="00C27685">
        <w:tab/>
      </w:r>
      <w:r w:rsidRPr="00C27685">
        <w:tab/>
      </w:r>
      <w:r w:rsidRPr="00C27685">
        <w:tab/>
        <w:t>Temperature</w:t>
      </w:r>
      <w:r w:rsidRPr="00C27685">
        <w:tab/>
      </w:r>
      <w:r>
        <w:tab/>
      </w:r>
      <w:r w:rsidRPr="00C27685">
        <w:t xml:space="preserve">36.1 </w:t>
      </w:r>
      <w:r w:rsidRPr="00C27685">
        <w:rPr>
          <w:vertAlign w:val="superscript"/>
        </w:rPr>
        <w:t>o</w:t>
      </w:r>
      <w:r w:rsidRPr="00C27685">
        <w:t>C</w:t>
      </w:r>
    </w:p>
    <w:p w:rsidR="00895A3A" w:rsidRPr="00C27685" w:rsidRDefault="00895A3A" w:rsidP="00895A3A">
      <w:pPr>
        <w:jc w:val="both"/>
      </w:pPr>
      <w:r w:rsidRPr="00C27685">
        <w:t xml:space="preserve">Oxygen Saturations 99% </w:t>
      </w:r>
      <w:r w:rsidRPr="00C27685">
        <w:tab/>
      </w:r>
      <w:r w:rsidRPr="00C27685">
        <w:tab/>
        <w:t>(on 10 litres by Hudson Mask)</w:t>
      </w:r>
    </w:p>
    <w:p w:rsidR="00895A3A" w:rsidRPr="00C27685" w:rsidRDefault="00895A3A" w:rsidP="00895A3A">
      <w:pPr>
        <w:jc w:val="center"/>
      </w:pPr>
      <w:r w:rsidRPr="00C27685">
        <w:t>(The ECG is shown on page 23)</w:t>
      </w:r>
    </w:p>
    <w:p w:rsidR="00895A3A" w:rsidRPr="00C27685" w:rsidRDefault="00895A3A" w:rsidP="00895A3A">
      <w:pPr>
        <w:jc w:val="both"/>
      </w:pPr>
    </w:p>
    <w:p w:rsidR="00895A3A" w:rsidRPr="00C27685" w:rsidRDefault="00895A3A" w:rsidP="00895A3A">
      <w:pPr>
        <w:numPr>
          <w:ilvl w:val="0"/>
          <w:numId w:val="25"/>
        </w:numPr>
        <w:jc w:val="both"/>
      </w:pPr>
      <w:r w:rsidRPr="00C27685">
        <w:t>List three (3) the abnormalities on this patient’s Electrocardiogram.  (3 marks)</w:t>
      </w:r>
    </w:p>
    <w:p w:rsidR="00895A3A" w:rsidRDefault="0039768E" w:rsidP="00895A3A">
      <w:pPr>
        <w:numPr>
          <w:ilvl w:val="0"/>
          <w:numId w:val="26"/>
        </w:numPr>
        <w:spacing w:before="360" w:line="36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 xml:space="preserve">ST elevation with </w:t>
      </w:r>
      <w:r w:rsidR="00E375A2">
        <w:rPr>
          <w:color w:val="FF0000"/>
          <w:sz w:val="32"/>
          <w:szCs w:val="32"/>
        </w:rPr>
        <w:t>established ‘</w:t>
      </w:r>
      <w:r w:rsidRPr="00E375A2">
        <w:rPr>
          <w:color w:val="FF0000"/>
          <w:sz w:val="32"/>
          <w:szCs w:val="32"/>
        </w:rPr>
        <w:t>tombstone</w:t>
      </w:r>
      <w:r w:rsidR="00E375A2">
        <w:rPr>
          <w:color w:val="FF0000"/>
          <w:sz w:val="32"/>
          <w:szCs w:val="32"/>
        </w:rPr>
        <w:t>’ / concave</w:t>
      </w:r>
      <w:r w:rsidRPr="00E375A2">
        <w:rPr>
          <w:color w:val="FF0000"/>
          <w:sz w:val="32"/>
          <w:szCs w:val="32"/>
        </w:rPr>
        <w:t xml:space="preserve"> morphology in anteroseptal leads (V1-5) </w:t>
      </w:r>
    </w:p>
    <w:p w:rsidR="00E375A2" w:rsidRPr="00E375A2" w:rsidRDefault="00E375A2" w:rsidP="00895A3A">
      <w:pPr>
        <w:numPr>
          <w:ilvl w:val="0"/>
          <w:numId w:val="26"/>
        </w:numPr>
        <w:spacing w:before="360" w:line="36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Reciprocal changes suggesting acute MI</w:t>
      </w:r>
    </w:p>
    <w:p w:rsidR="00895A3A" w:rsidRPr="00E375A2" w:rsidRDefault="0039768E" w:rsidP="00895A3A">
      <w:pPr>
        <w:numPr>
          <w:ilvl w:val="0"/>
          <w:numId w:val="26"/>
        </w:numPr>
        <w:spacing w:line="360" w:lineRule="auto"/>
        <w:rPr>
          <w:color w:val="FF0000"/>
          <w:sz w:val="32"/>
          <w:szCs w:val="32"/>
        </w:rPr>
      </w:pPr>
      <w:r w:rsidRPr="00E375A2">
        <w:rPr>
          <w:color w:val="FF0000"/>
          <w:sz w:val="32"/>
          <w:szCs w:val="32"/>
        </w:rPr>
        <w:t>Irregular rhythm, sinus pauses</w:t>
      </w:r>
    </w:p>
    <w:p w:rsidR="00895A3A" w:rsidRPr="00C27685" w:rsidRDefault="00895A3A" w:rsidP="00895A3A">
      <w:pPr>
        <w:jc w:val="both"/>
      </w:pPr>
    </w:p>
    <w:p w:rsidR="00895A3A" w:rsidRPr="00C27685" w:rsidRDefault="00895A3A" w:rsidP="00895A3A">
      <w:pPr>
        <w:numPr>
          <w:ilvl w:val="0"/>
          <w:numId w:val="25"/>
        </w:numPr>
        <w:jc w:val="both"/>
      </w:pPr>
      <w:r w:rsidRPr="00C27685">
        <w:t xml:space="preserve">State six (6) possible differentials to account for ST elevation on </w:t>
      </w:r>
      <w:r w:rsidRPr="0040480C">
        <w:rPr>
          <w:i/>
        </w:rPr>
        <w:t xml:space="preserve">‘any patient’ </w:t>
      </w:r>
      <w:r w:rsidRPr="00C27685">
        <w:t>with this finding. (6 marks)</w:t>
      </w:r>
    </w:p>
    <w:p w:rsid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HARD TO GET 6 (liberal marking): -remember most ST E is not MI</w:t>
      </w:r>
    </w:p>
    <w:p w:rsidR="00895A3A" w:rsidRPr="00B7385A" w:rsidRDefault="0039768E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Myocardial Infarction</w:t>
      </w:r>
    </w:p>
    <w:p w:rsidR="00E375A2" w:rsidRPr="00B7385A" w:rsidRDefault="00E375A2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LV aneurysm</w:t>
      </w:r>
    </w:p>
    <w:p w:rsidR="00E375A2" w:rsidRPr="00B7385A" w:rsidRDefault="00E375A2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 xml:space="preserve">PERICARDITIS </w:t>
      </w:r>
      <w:r w:rsidR="00B7385A" w:rsidRPr="00B7385A">
        <w:rPr>
          <w:color w:val="FF0000"/>
          <w:sz w:val="32"/>
          <w:szCs w:val="32"/>
        </w:rPr>
        <w:t>/ Dressler’s</w:t>
      </w:r>
    </w:p>
    <w:p w:rsidR="00B7385A" w:rsidRP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lastRenderedPageBreak/>
        <w:t>BER</w:t>
      </w:r>
    </w:p>
    <w:p w:rsidR="00B7385A" w:rsidRP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LVH</w:t>
      </w:r>
      <w:r w:rsidRPr="00B7385A">
        <w:rPr>
          <w:color w:val="FF0000"/>
          <w:sz w:val="32"/>
          <w:szCs w:val="32"/>
        </w:rPr>
        <w:br/>
      </w:r>
    </w:p>
    <w:p w:rsidR="00B7385A" w:rsidRP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Other:</w:t>
      </w:r>
    </w:p>
    <w:p w:rsidR="00895A3A" w:rsidRPr="00B7385A" w:rsidRDefault="0039768E" w:rsidP="00B7385A">
      <w:pPr>
        <w:numPr>
          <w:ilvl w:val="0"/>
          <w:numId w:val="27"/>
        </w:numPr>
        <w:spacing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Brugada syndrome</w:t>
      </w:r>
    </w:p>
    <w:p w:rsidR="00895A3A" w:rsidRDefault="0039768E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Hyperkalaemia</w:t>
      </w:r>
    </w:p>
    <w:p w:rsidR="00B7385A" w:rsidRPr="00B7385A" w:rsidRDefault="00B7385A" w:rsidP="00B7385A">
      <w:pPr>
        <w:spacing w:before="360" w:line="240" w:lineRule="auto"/>
        <w:rPr>
          <w:color w:val="FF0000"/>
          <w:sz w:val="32"/>
          <w:szCs w:val="32"/>
        </w:rPr>
      </w:pPr>
      <w:r>
        <w:rPr>
          <w:noProof/>
          <w:lang w:eastAsia="en-AU"/>
        </w:rPr>
        <w:drawing>
          <wp:inline distT="0" distB="0" distL="0" distR="0">
            <wp:extent cx="6645910" cy="4984433"/>
            <wp:effectExtent l="0" t="0" r="2540" b="6985"/>
            <wp:docPr id="9" name="Picture 9" descr="Image result for st elevation causes amal mat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t elevation causes amal mattu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jc w:val="center"/>
      </w:pPr>
      <w:r w:rsidRPr="00984765">
        <w:rPr>
          <w:noProof/>
          <w:lang w:eastAsia="en-AU"/>
        </w:rPr>
        <w:lastRenderedPageBreak/>
        <w:drawing>
          <wp:inline distT="0" distB="0" distL="0" distR="0">
            <wp:extent cx="4410075" cy="7000875"/>
            <wp:effectExtent l="0" t="0" r="9525" b="9525"/>
            <wp:docPr id="2" name="Picture 2" descr="Screen Shot 2014-05-28 a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 Shot 2014-05-28 at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jc w:val="both"/>
      </w:pPr>
      <w:r w:rsidRPr="00C27685">
        <w:t>c) State four (4) immediate management priorities after a ROSC</w:t>
      </w:r>
      <w:r>
        <w:t xml:space="preserve"> (post cardiac arrest) in a patient who remains unconscious following a VF arrest</w:t>
      </w:r>
      <w:r w:rsidRPr="00C27685">
        <w:t>. (4 marks).</w:t>
      </w:r>
    </w:p>
    <w:p w:rsidR="00895A3A" w:rsidRDefault="0039768E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Repeat ECG</w:t>
      </w:r>
      <w:r w:rsidR="00B7385A">
        <w:rPr>
          <w:color w:val="FF0000"/>
          <w:sz w:val="32"/>
          <w:szCs w:val="32"/>
        </w:rPr>
        <w:t xml:space="preserve"> (serial)</w:t>
      </w:r>
    </w:p>
    <w:p w:rsid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Monitoring</w:t>
      </w:r>
    </w:p>
    <w:p w:rsid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Reassessment of A to G</w:t>
      </w:r>
    </w:p>
    <w:p w:rsid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lastRenderedPageBreak/>
        <w:t>BSL Mx</w:t>
      </w:r>
    </w:p>
    <w:p w:rsidR="00B7385A" w:rsidRPr="00B7385A" w:rsidRDefault="00B7385A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Avoid Hyperoxia</w:t>
      </w:r>
    </w:p>
    <w:p w:rsidR="00895A3A" w:rsidRPr="00B7385A" w:rsidRDefault="0039768E" w:rsidP="00B7385A">
      <w:pPr>
        <w:numPr>
          <w:ilvl w:val="0"/>
          <w:numId w:val="27"/>
        </w:numPr>
        <w:spacing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 xml:space="preserve">Reperfusion therapy (PCI </w:t>
      </w:r>
      <w:r w:rsidR="00B7385A">
        <w:rPr>
          <w:color w:val="FF0000"/>
          <w:sz w:val="32"/>
          <w:szCs w:val="32"/>
        </w:rPr>
        <w:t>/</w:t>
      </w:r>
      <w:r w:rsidRPr="00B7385A">
        <w:rPr>
          <w:color w:val="FF0000"/>
          <w:sz w:val="32"/>
          <w:szCs w:val="32"/>
        </w:rPr>
        <w:t xml:space="preserve"> thrombolysis) </w:t>
      </w:r>
    </w:p>
    <w:p w:rsidR="00895A3A" w:rsidRPr="00B7385A" w:rsidRDefault="0039768E" w:rsidP="00B7385A">
      <w:pPr>
        <w:numPr>
          <w:ilvl w:val="0"/>
          <w:numId w:val="27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Targeted temperature management – prevent fevers by aimi</w:t>
      </w:r>
      <w:r w:rsidR="00B7385A">
        <w:rPr>
          <w:color w:val="FF0000"/>
          <w:sz w:val="32"/>
          <w:szCs w:val="32"/>
        </w:rPr>
        <w:t xml:space="preserve">ng for circa </w:t>
      </w:r>
      <w:r w:rsidRPr="00B7385A">
        <w:rPr>
          <w:color w:val="FF0000"/>
          <w:sz w:val="32"/>
          <w:szCs w:val="32"/>
        </w:rPr>
        <w:t xml:space="preserve">36 </w:t>
      </w:r>
    </w:p>
    <w:p w:rsidR="00895A3A" w:rsidRPr="00B7385A" w:rsidRDefault="0039768E" w:rsidP="00B7385A">
      <w:pPr>
        <w:numPr>
          <w:ilvl w:val="0"/>
          <w:numId w:val="27"/>
        </w:numPr>
        <w:spacing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 xml:space="preserve">Prevent malignant arrhythmias by optimising electrolytes and myocardial stability </w:t>
      </w:r>
    </w:p>
    <w:p w:rsidR="00B7385A" w:rsidRDefault="00B7385A">
      <w:pPr>
        <w:spacing w:after="160" w:line="259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:rsidR="00895A3A" w:rsidRPr="00C27685" w:rsidRDefault="00895A3A" w:rsidP="00895A3A">
      <w:pPr>
        <w:autoSpaceDE w:val="0"/>
        <w:autoSpaceDN w:val="0"/>
        <w:adjustRightInd w:val="0"/>
        <w:jc w:val="center"/>
        <w:rPr>
          <w:b/>
          <w:sz w:val="40"/>
          <w:szCs w:val="40"/>
        </w:rPr>
      </w:pPr>
      <w:r w:rsidRPr="00C27685">
        <w:rPr>
          <w:b/>
          <w:sz w:val="40"/>
          <w:szCs w:val="40"/>
        </w:rPr>
        <w:lastRenderedPageBreak/>
        <w:t>QUESTION 10</w:t>
      </w:r>
    </w:p>
    <w:p w:rsidR="00895A3A" w:rsidRPr="00C27685" w:rsidRDefault="00895A3A" w:rsidP="00895A3A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Cs/>
          <w:lang w:eastAsia="en-AU"/>
        </w:rPr>
      </w:pPr>
      <w:r w:rsidRPr="00C27685">
        <w:rPr>
          <w:rFonts w:cs="Arial-BoldMT"/>
          <w:bCs/>
          <w:lang w:eastAsia="en-AU"/>
        </w:rPr>
        <w:t>A 2 month old infant presents ‘unwell’ to ED with irritability and poor feeding. (11 marks)</w:t>
      </w:r>
    </w:p>
    <w:p w:rsidR="00895A3A" w:rsidRPr="00C27685" w:rsidRDefault="00895A3A" w:rsidP="00895A3A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Cs/>
          <w:lang w:eastAsia="en-AU"/>
        </w:rPr>
      </w:pPr>
      <w:r w:rsidRPr="00C27685">
        <w:rPr>
          <w:rFonts w:cs="Arial-BoldMT"/>
          <w:bCs/>
          <w:lang w:eastAsia="en-AU"/>
        </w:rPr>
        <w:t>Her ECG is shown below:</w:t>
      </w:r>
    </w:p>
    <w:p w:rsidR="00895A3A" w:rsidRPr="00C27685" w:rsidRDefault="00895A3A" w:rsidP="00895A3A">
      <w:pPr>
        <w:autoSpaceDE w:val="0"/>
        <w:autoSpaceDN w:val="0"/>
        <w:adjustRightInd w:val="0"/>
        <w:jc w:val="center"/>
      </w:pPr>
      <w:r w:rsidRPr="00C27685">
        <w:rPr>
          <w:noProof/>
          <w:lang w:eastAsia="en-AU"/>
        </w:rPr>
        <w:drawing>
          <wp:inline distT="0" distB="0" distL="0" distR="0">
            <wp:extent cx="5286375" cy="8496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A3A" w:rsidRPr="00C27685" w:rsidRDefault="00895A3A" w:rsidP="00895A3A">
      <w:pPr>
        <w:pStyle w:val="ListParagraph"/>
        <w:spacing w:after="200" w:line="276" w:lineRule="auto"/>
        <w:ind w:left="360"/>
        <w:jc w:val="both"/>
        <w:rPr>
          <w:sz w:val="22"/>
          <w:szCs w:val="22"/>
        </w:rPr>
      </w:pPr>
      <w:r w:rsidRPr="00C27685">
        <w:rPr>
          <w:sz w:val="22"/>
          <w:szCs w:val="22"/>
        </w:rPr>
        <w:lastRenderedPageBreak/>
        <w:t xml:space="preserve">(I) </w:t>
      </w:r>
      <w:r>
        <w:rPr>
          <w:sz w:val="22"/>
          <w:szCs w:val="22"/>
        </w:rPr>
        <w:t>Fill in the table below regarding</w:t>
      </w:r>
      <w:r w:rsidRPr="00C27685">
        <w:rPr>
          <w:sz w:val="22"/>
          <w:szCs w:val="22"/>
        </w:rPr>
        <w:t xml:space="preserve"> three (3) </w:t>
      </w:r>
      <w:r>
        <w:rPr>
          <w:sz w:val="22"/>
          <w:szCs w:val="22"/>
        </w:rPr>
        <w:t>findings</w:t>
      </w:r>
      <w:r w:rsidRPr="00C27685">
        <w:rPr>
          <w:sz w:val="22"/>
          <w:szCs w:val="22"/>
        </w:rPr>
        <w:t xml:space="preserve"> on the ECG and state three (3) differentials. (6 marks).</w:t>
      </w:r>
      <w:r w:rsidRPr="00C27685">
        <w:rPr>
          <w:sz w:val="22"/>
          <w:szCs w:val="22"/>
        </w:rPr>
        <w:tab/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3565"/>
        <w:gridCol w:w="2955"/>
      </w:tblGrid>
      <w:tr w:rsidR="00895A3A" w:rsidRPr="00C27685" w:rsidTr="0092147D">
        <w:tc>
          <w:tcPr>
            <w:tcW w:w="2835" w:type="dxa"/>
            <w:shd w:val="clear" w:color="auto" w:fill="auto"/>
          </w:tcPr>
          <w:p w:rsidR="00895A3A" w:rsidRPr="00C27685" w:rsidRDefault="00895A3A" w:rsidP="0092147D">
            <w:pPr>
              <w:pStyle w:val="ListParagraph"/>
              <w:spacing w:after="200" w:line="276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ECG finding</w:t>
            </w:r>
          </w:p>
        </w:tc>
        <w:tc>
          <w:tcPr>
            <w:tcW w:w="3565" w:type="dxa"/>
            <w:shd w:val="clear" w:color="auto" w:fill="auto"/>
          </w:tcPr>
          <w:p w:rsidR="00895A3A" w:rsidRPr="00C27685" w:rsidRDefault="00895A3A" w:rsidP="0092147D">
            <w:pPr>
              <w:pStyle w:val="ListParagraph"/>
              <w:spacing w:after="200" w:line="276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Your comment(s)</w:t>
            </w:r>
          </w:p>
        </w:tc>
        <w:tc>
          <w:tcPr>
            <w:tcW w:w="2955" w:type="dxa"/>
          </w:tcPr>
          <w:p w:rsidR="00895A3A" w:rsidRPr="00C27685" w:rsidRDefault="00895A3A" w:rsidP="0092147D">
            <w:pPr>
              <w:pStyle w:val="ListParagraph"/>
              <w:spacing w:after="200" w:line="276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Differentials (causes)</w:t>
            </w:r>
          </w:p>
        </w:tc>
      </w:tr>
      <w:tr w:rsidR="00B7385A" w:rsidRPr="00C27685" w:rsidTr="0092147D">
        <w:tc>
          <w:tcPr>
            <w:tcW w:w="2835" w:type="dxa"/>
            <w:shd w:val="clear" w:color="auto" w:fill="auto"/>
          </w:tcPr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  <w:r w:rsidRPr="0040480C">
              <w:rPr>
                <w:b/>
              </w:rPr>
              <w:t>T waves</w:t>
            </w: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rPr>
                <w:b/>
              </w:rPr>
            </w:pPr>
          </w:p>
        </w:tc>
        <w:tc>
          <w:tcPr>
            <w:tcW w:w="3565" w:type="dxa"/>
            <w:shd w:val="clear" w:color="auto" w:fill="auto"/>
          </w:tcPr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 w:rsidRPr="00B7385A">
              <w:rPr>
                <w:color w:val="FF0000"/>
                <w:sz w:val="32"/>
                <w:szCs w:val="32"/>
              </w:rPr>
              <w:t>Inverted V1-2</w:t>
            </w:r>
          </w:p>
        </w:tc>
        <w:tc>
          <w:tcPr>
            <w:tcW w:w="2955" w:type="dxa"/>
            <w:vMerge w:val="restart"/>
          </w:tcPr>
          <w:p w:rsid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Normal for age</w:t>
            </w:r>
          </w:p>
          <w:p w:rsid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Rate related ischaemia</w:t>
            </w:r>
          </w:p>
          <w:p w:rsid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SVT</w:t>
            </w:r>
          </w:p>
          <w:p w:rsid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Sinus Tachy</w:t>
            </w:r>
          </w:p>
          <w:p w:rsid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</w:p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 xml:space="preserve"> </w:t>
            </w:r>
          </w:p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More likely to be SVT if no variation over time</w:t>
            </w:r>
          </w:p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 w:rsidRPr="00B7385A">
              <w:rPr>
                <w:color w:val="FF0000"/>
                <w:sz w:val="32"/>
                <w:szCs w:val="32"/>
              </w:rPr>
              <w:t>SVT</w:t>
            </w:r>
            <w:r>
              <w:rPr>
                <w:color w:val="FF0000"/>
                <w:sz w:val="32"/>
                <w:szCs w:val="32"/>
              </w:rPr>
              <w:t xml:space="preserve"> v sinus tachy</w:t>
            </w:r>
          </w:p>
        </w:tc>
      </w:tr>
      <w:tr w:rsidR="00B7385A" w:rsidRPr="00C27685" w:rsidTr="0092147D">
        <w:tc>
          <w:tcPr>
            <w:tcW w:w="2835" w:type="dxa"/>
            <w:shd w:val="clear" w:color="auto" w:fill="auto"/>
          </w:tcPr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  <w:r w:rsidRPr="0040480C">
              <w:rPr>
                <w:b/>
              </w:rPr>
              <w:t>Regularity</w:t>
            </w: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</w:p>
        </w:tc>
        <w:tc>
          <w:tcPr>
            <w:tcW w:w="3565" w:type="dxa"/>
            <w:shd w:val="clear" w:color="auto" w:fill="auto"/>
          </w:tcPr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 w:rsidRPr="00B7385A">
              <w:rPr>
                <w:color w:val="FF0000"/>
                <w:sz w:val="32"/>
                <w:szCs w:val="32"/>
              </w:rPr>
              <w:t>Regular</w:t>
            </w:r>
          </w:p>
        </w:tc>
        <w:tc>
          <w:tcPr>
            <w:tcW w:w="2955" w:type="dxa"/>
            <w:vMerge/>
          </w:tcPr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B7385A" w:rsidRPr="00C27685" w:rsidTr="0092147D">
        <w:tc>
          <w:tcPr>
            <w:tcW w:w="2835" w:type="dxa"/>
            <w:shd w:val="clear" w:color="auto" w:fill="auto"/>
          </w:tcPr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  <w:r w:rsidRPr="0040480C">
              <w:rPr>
                <w:b/>
              </w:rPr>
              <w:t>Rate</w:t>
            </w:r>
          </w:p>
          <w:p w:rsidR="00B7385A" w:rsidRPr="0040480C" w:rsidRDefault="00B7385A" w:rsidP="0092147D">
            <w:pPr>
              <w:pStyle w:val="ListParagraph"/>
              <w:spacing w:after="200" w:line="276" w:lineRule="auto"/>
              <w:ind w:left="0"/>
              <w:jc w:val="center"/>
              <w:rPr>
                <w:b/>
              </w:rPr>
            </w:pPr>
          </w:p>
        </w:tc>
        <w:tc>
          <w:tcPr>
            <w:tcW w:w="3565" w:type="dxa"/>
            <w:shd w:val="clear" w:color="auto" w:fill="auto"/>
          </w:tcPr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200 +</w:t>
            </w:r>
          </w:p>
        </w:tc>
        <w:tc>
          <w:tcPr>
            <w:tcW w:w="2955" w:type="dxa"/>
            <w:vMerge/>
          </w:tcPr>
          <w:p w:rsidR="00B7385A" w:rsidRPr="00B7385A" w:rsidRDefault="00B7385A" w:rsidP="00B7385A">
            <w:pPr>
              <w:pStyle w:val="ListParagraph"/>
              <w:spacing w:after="200" w:line="276" w:lineRule="auto"/>
              <w:ind w:left="0"/>
              <w:jc w:val="center"/>
              <w:rPr>
                <w:color w:val="FF0000"/>
                <w:sz w:val="32"/>
                <w:szCs w:val="32"/>
              </w:rPr>
            </w:pPr>
          </w:p>
        </w:tc>
      </w:tr>
    </w:tbl>
    <w:p w:rsidR="00895A3A" w:rsidRPr="00C27685" w:rsidRDefault="00895A3A" w:rsidP="00895A3A">
      <w:pPr>
        <w:pStyle w:val="ListParagraph"/>
        <w:spacing w:after="200" w:line="276" w:lineRule="auto"/>
        <w:ind w:left="0"/>
        <w:jc w:val="both"/>
        <w:rPr>
          <w:sz w:val="28"/>
        </w:rPr>
      </w:pPr>
    </w:p>
    <w:p w:rsidR="00895A3A" w:rsidRPr="00B7385A" w:rsidRDefault="00895A3A" w:rsidP="00B7385A">
      <w:pPr>
        <w:pStyle w:val="ListParagraph"/>
        <w:spacing w:after="200" w:line="276" w:lineRule="auto"/>
        <w:ind w:left="283"/>
        <w:jc w:val="both"/>
        <w:rPr>
          <w:sz w:val="22"/>
          <w:szCs w:val="22"/>
        </w:rPr>
      </w:pPr>
      <w:r w:rsidRPr="00C27685">
        <w:rPr>
          <w:sz w:val="22"/>
          <w:szCs w:val="22"/>
        </w:rPr>
        <w:t xml:space="preserve">(ii) Outline five (5) </w:t>
      </w:r>
      <w:r>
        <w:rPr>
          <w:sz w:val="22"/>
          <w:szCs w:val="22"/>
        </w:rPr>
        <w:t>KEY</w:t>
      </w:r>
      <w:r w:rsidRPr="00C27685">
        <w:rPr>
          <w:sz w:val="22"/>
          <w:szCs w:val="22"/>
        </w:rPr>
        <w:t xml:space="preserve"> steps your initial management in the ED. (5 marks).</w:t>
      </w:r>
      <w:bookmarkStart w:id="0" w:name="_GoBack"/>
      <w:bookmarkEnd w:id="0"/>
    </w:p>
    <w:p w:rsidR="00B7385A" w:rsidRPr="00B7385A" w:rsidRDefault="00B7385A" w:rsidP="00B7385A">
      <w:pPr>
        <w:numPr>
          <w:ilvl w:val="0"/>
          <w:numId w:val="28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Monitor / team</w:t>
      </w:r>
    </w:p>
    <w:p w:rsidR="00B7385A" w:rsidRPr="00B7385A" w:rsidRDefault="00B7385A" w:rsidP="00B7385A">
      <w:pPr>
        <w:numPr>
          <w:ilvl w:val="0"/>
          <w:numId w:val="28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IV fluids</w:t>
      </w:r>
    </w:p>
    <w:p w:rsidR="00B7385A" w:rsidRPr="00B7385A" w:rsidRDefault="00B7385A" w:rsidP="00B7385A">
      <w:pPr>
        <w:numPr>
          <w:ilvl w:val="0"/>
          <w:numId w:val="28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2x Access</w:t>
      </w:r>
    </w:p>
    <w:p w:rsidR="00895A3A" w:rsidRPr="00B7385A" w:rsidRDefault="00E927AA" w:rsidP="00B7385A">
      <w:pPr>
        <w:numPr>
          <w:ilvl w:val="0"/>
          <w:numId w:val="28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 xml:space="preserve">Valsalva </w:t>
      </w:r>
      <w:r w:rsidR="00B7385A" w:rsidRPr="00B7385A">
        <w:rPr>
          <w:color w:val="FF0000"/>
          <w:sz w:val="32"/>
          <w:szCs w:val="32"/>
        </w:rPr>
        <w:t xml:space="preserve">manoeuvres / water immersion </w:t>
      </w:r>
    </w:p>
    <w:p w:rsidR="00895A3A" w:rsidRPr="00B7385A" w:rsidRDefault="00E927AA" w:rsidP="00B7385A">
      <w:pPr>
        <w:numPr>
          <w:ilvl w:val="0"/>
          <w:numId w:val="28"/>
        </w:numPr>
        <w:spacing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 xml:space="preserve">Slow rate </w:t>
      </w:r>
      <w:r w:rsidR="00B7385A" w:rsidRPr="00B7385A">
        <w:rPr>
          <w:color w:val="FF0000"/>
          <w:sz w:val="32"/>
          <w:szCs w:val="32"/>
        </w:rPr>
        <w:t>–</w:t>
      </w:r>
      <w:r w:rsidRPr="00B7385A">
        <w:rPr>
          <w:color w:val="FF0000"/>
          <w:sz w:val="32"/>
          <w:szCs w:val="32"/>
        </w:rPr>
        <w:t xml:space="preserve"> adenosine</w:t>
      </w:r>
      <w:r w:rsidR="00B7385A" w:rsidRPr="00B7385A">
        <w:rPr>
          <w:color w:val="FF0000"/>
          <w:sz w:val="32"/>
          <w:szCs w:val="32"/>
        </w:rPr>
        <w:t xml:space="preserve"> (FAIL QUESTION IF SAY CA BLOCKER)</w:t>
      </w:r>
      <w:r w:rsidRPr="00B7385A">
        <w:rPr>
          <w:color w:val="FF0000"/>
          <w:sz w:val="32"/>
          <w:szCs w:val="32"/>
        </w:rPr>
        <w:t xml:space="preserve"> </w:t>
      </w:r>
    </w:p>
    <w:p w:rsidR="00B7385A" w:rsidRDefault="00B7385A" w:rsidP="00B7385A">
      <w:pPr>
        <w:numPr>
          <w:ilvl w:val="0"/>
          <w:numId w:val="28"/>
        </w:numPr>
        <w:spacing w:line="240" w:lineRule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Get further expert help if not improving after above</w:t>
      </w:r>
    </w:p>
    <w:p w:rsidR="00895A3A" w:rsidRPr="00B7385A" w:rsidRDefault="00B7385A" w:rsidP="00B7385A">
      <w:pPr>
        <w:numPr>
          <w:ilvl w:val="1"/>
          <w:numId w:val="28"/>
        </w:numPr>
        <w:spacing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Consider</w:t>
      </w:r>
      <w:r w:rsidR="00E927AA" w:rsidRPr="00B7385A">
        <w:rPr>
          <w:color w:val="FF0000"/>
          <w:sz w:val="32"/>
          <w:szCs w:val="32"/>
        </w:rPr>
        <w:t xml:space="preserve"> WPW</w:t>
      </w:r>
      <w:r w:rsidRPr="00B7385A">
        <w:rPr>
          <w:color w:val="FF0000"/>
          <w:sz w:val="32"/>
          <w:szCs w:val="32"/>
        </w:rPr>
        <w:t xml:space="preserve"> / Consider underlying / undiagnosed cardiac issue (tetralogy etc.)</w:t>
      </w:r>
    </w:p>
    <w:p w:rsidR="00895A3A" w:rsidRPr="00B7385A" w:rsidRDefault="00B7385A" w:rsidP="00B7385A">
      <w:pPr>
        <w:numPr>
          <w:ilvl w:val="1"/>
          <w:numId w:val="28"/>
        </w:numPr>
        <w:spacing w:before="360" w:line="240" w:lineRule="auto"/>
        <w:rPr>
          <w:color w:val="FF0000"/>
          <w:sz w:val="32"/>
          <w:szCs w:val="32"/>
        </w:rPr>
      </w:pPr>
      <w:r w:rsidRPr="00B7385A">
        <w:rPr>
          <w:color w:val="FF0000"/>
          <w:sz w:val="32"/>
          <w:szCs w:val="32"/>
        </w:rPr>
        <w:t>Consider tox causes</w:t>
      </w:r>
    </w:p>
    <w:p w:rsidR="00895A3A" w:rsidRPr="00C27685" w:rsidRDefault="00895A3A" w:rsidP="00895A3A">
      <w:pPr>
        <w:autoSpaceDE w:val="0"/>
        <w:autoSpaceDN w:val="0"/>
        <w:adjustRightInd w:val="0"/>
        <w:rPr>
          <w:sz w:val="28"/>
        </w:rPr>
      </w:pPr>
    </w:p>
    <w:p w:rsidR="00895A3A" w:rsidRPr="00C27685" w:rsidRDefault="00895A3A" w:rsidP="00895A3A">
      <w:pPr>
        <w:autoSpaceDE w:val="0"/>
        <w:autoSpaceDN w:val="0"/>
        <w:adjustRightInd w:val="0"/>
      </w:pPr>
      <w:r w:rsidRPr="00C27685">
        <w:t xml:space="preserve"> </w:t>
      </w:r>
    </w:p>
    <w:p w:rsidR="00895A3A" w:rsidRPr="00C27685" w:rsidRDefault="00895A3A" w:rsidP="00895A3A">
      <w:pPr>
        <w:autoSpaceDE w:val="0"/>
        <w:autoSpaceDN w:val="0"/>
        <w:adjustRightInd w:val="0"/>
      </w:pPr>
    </w:p>
    <w:p w:rsidR="006471E2" w:rsidRDefault="002954CC" w:rsidP="006108B9">
      <w:pPr>
        <w:pStyle w:val="Subtitle"/>
      </w:pPr>
    </w:p>
    <w:sectPr w:rsidR="006471E2" w:rsidSect="00D4736B">
      <w:footerReference w:type="default" r:id="rId19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4CC" w:rsidRDefault="002954CC">
      <w:pPr>
        <w:spacing w:after="0" w:line="240" w:lineRule="auto"/>
      </w:pPr>
      <w:r>
        <w:separator/>
      </w:r>
    </w:p>
  </w:endnote>
  <w:endnote w:type="continuationSeparator" w:id="0">
    <w:p w:rsidR="002954CC" w:rsidRDefault="0029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Cambria"/>
    <w:panose1 w:val="00000000000000000000"/>
    <w:charset w:val="00"/>
    <w:family w:val="auto"/>
    <w:notTrueType/>
    <w:pitch w:val="default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-Bold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ADF" w:rsidRPr="00750ADF" w:rsidRDefault="00E927AA" w:rsidP="00750ADF">
    <w:pPr>
      <w:pStyle w:val="Footer"/>
      <w:pBdr>
        <w:top w:val="single" w:sz="4" w:space="1" w:color="D9D9D9"/>
      </w:pBdr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 w:rsidR="00B7385A" w:rsidRPr="00B7385A">
      <w:rPr>
        <w:b/>
        <w:bCs/>
        <w:noProof/>
      </w:rPr>
      <w:t>28</w:t>
    </w:r>
    <w:r>
      <w:rPr>
        <w:b/>
        <w:bCs/>
        <w:noProof/>
      </w:rPr>
      <w:fldChar w:fldCharType="end"/>
    </w:r>
    <w:r>
      <w:rPr>
        <w:b/>
        <w:bCs/>
      </w:rPr>
      <w:t xml:space="preserve"> | </w:t>
    </w:r>
    <w:r w:rsidRPr="00750ADF">
      <w:rPr>
        <w:color w:val="808080"/>
        <w:spacing w:val="60"/>
      </w:rPr>
      <w:t>Page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4CC" w:rsidRDefault="002954CC">
      <w:pPr>
        <w:spacing w:after="0" w:line="240" w:lineRule="auto"/>
      </w:pPr>
      <w:r>
        <w:separator/>
      </w:r>
    </w:p>
  </w:footnote>
  <w:footnote w:type="continuationSeparator" w:id="0">
    <w:p w:rsidR="002954CC" w:rsidRDefault="00295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C4EF9"/>
    <w:multiLevelType w:val="hybridMultilevel"/>
    <w:tmpl w:val="D22448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762DE5"/>
    <w:multiLevelType w:val="hybridMultilevel"/>
    <w:tmpl w:val="A8C2AC0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50994"/>
    <w:multiLevelType w:val="hybridMultilevel"/>
    <w:tmpl w:val="2DD0D7D6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41196"/>
    <w:multiLevelType w:val="hybridMultilevel"/>
    <w:tmpl w:val="BF84C9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549F2"/>
    <w:multiLevelType w:val="hybridMultilevel"/>
    <w:tmpl w:val="BC20B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F85474"/>
    <w:multiLevelType w:val="hybridMultilevel"/>
    <w:tmpl w:val="5E30CE62"/>
    <w:lvl w:ilvl="0" w:tplc="0302B52E">
      <w:start w:val="1"/>
      <w:numFmt w:val="upperRoman"/>
      <w:lvlText w:val="%1)"/>
      <w:lvlJc w:val="left"/>
      <w:pPr>
        <w:ind w:left="1080" w:hanging="720"/>
      </w:pPr>
      <w:rPr>
        <w:rFonts w:cs="SymbolMT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E39B2"/>
    <w:multiLevelType w:val="hybridMultilevel"/>
    <w:tmpl w:val="38081004"/>
    <w:lvl w:ilvl="0" w:tplc="1BE8D706">
      <w:start w:val="1"/>
      <w:numFmt w:val="lowerRoman"/>
      <w:lvlText w:val="(%1)"/>
      <w:lvlJc w:val="left"/>
      <w:pPr>
        <w:ind w:left="1003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9573ED"/>
    <w:multiLevelType w:val="multilevel"/>
    <w:tmpl w:val="2A849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9846DC2"/>
    <w:multiLevelType w:val="hybridMultilevel"/>
    <w:tmpl w:val="FBA6CC0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C0613A7"/>
    <w:multiLevelType w:val="hybridMultilevel"/>
    <w:tmpl w:val="AFEC5C98"/>
    <w:lvl w:ilvl="0" w:tplc="F732D5EE">
      <w:start w:val="15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373FB0"/>
    <w:multiLevelType w:val="hybridMultilevel"/>
    <w:tmpl w:val="E6723E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28422E2"/>
    <w:multiLevelType w:val="hybridMultilevel"/>
    <w:tmpl w:val="CAF24E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C77DFD"/>
    <w:multiLevelType w:val="hybridMultilevel"/>
    <w:tmpl w:val="6F48913A"/>
    <w:lvl w:ilvl="0" w:tplc="0C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F7697"/>
    <w:multiLevelType w:val="hybridMultilevel"/>
    <w:tmpl w:val="53A699F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6B0474"/>
    <w:multiLevelType w:val="hybridMultilevel"/>
    <w:tmpl w:val="202E05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790821"/>
    <w:multiLevelType w:val="hybridMultilevel"/>
    <w:tmpl w:val="33D6EB30"/>
    <w:lvl w:ilvl="0" w:tplc="0302B52E">
      <w:start w:val="1"/>
      <w:numFmt w:val="upperRoman"/>
      <w:lvlText w:val="%1)"/>
      <w:lvlJc w:val="left"/>
      <w:pPr>
        <w:ind w:left="1080" w:hanging="720"/>
      </w:pPr>
      <w:rPr>
        <w:rFonts w:cs="SymbolMT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293EBA80">
      <w:start w:val="1"/>
      <w:numFmt w:val="lowerRoman"/>
      <w:lvlText w:val="(%3)"/>
      <w:lvlJc w:val="left"/>
      <w:pPr>
        <w:ind w:left="2700" w:hanging="72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BD220B"/>
    <w:multiLevelType w:val="hybridMultilevel"/>
    <w:tmpl w:val="66CC26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7C7EF9"/>
    <w:multiLevelType w:val="hybridMultilevel"/>
    <w:tmpl w:val="EF8A1F56"/>
    <w:lvl w:ilvl="0" w:tplc="0C09001B">
      <w:start w:val="1"/>
      <w:numFmt w:val="lowerRoman"/>
      <w:lvlText w:val="%1."/>
      <w:lvlJc w:val="right"/>
      <w:pPr>
        <w:ind w:left="1080" w:hanging="72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FAD66E3"/>
    <w:multiLevelType w:val="multilevel"/>
    <w:tmpl w:val="C81A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FED022F"/>
    <w:multiLevelType w:val="hybridMultilevel"/>
    <w:tmpl w:val="C7744402"/>
    <w:lvl w:ilvl="0" w:tplc="0C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5848F6"/>
    <w:multiLevelType w:val="hybridMultilevel"/>
    <w:tmpl w:val="4142D822"/>
    <w:lvl w:ilvl="0" w:tplc="55B8DC9A">
      <w:start w:val="1"/>
      <w:numFmt w:val="lowerRoman"/>
      <w:lvlText w:val="(%1)"/>
      <w:lvlJc w:val="left"/>
      <w:pPr>
        <w:ind w:left="1080" w:hanging="720"/>
      </w:pPr>
      <w:rPr>
        <w:rFonts w:ascii="Calibri" w:eastAsia="Times New Roman" w:hAnsi="Calibri" w:cs="Times New Roman"/>
      </w:rPr>
    </w:lvl>
    <w:lvl w:ilvl="1" w:tplc="34FE727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2C5365"/>
    <w:multiLevelType w:val="hybridMultilevel"/>
    <w:tmpl w:val="CE58B0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9135E"/>
    <w:multiLevelType w:val="hybridMultilevel"/>
    <w:tmpl w:val="5F245EBC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F9F2F49"/>
    <w:multiLevelType w:val="hybridMultilevel"/>
    <w:tmpl w:val="70C84564"/>
    <w:lvl w:ilvl="0" w:tplc="0C090001">
      <w:start w:val="1"/>
      <w:numFmt w:val="bullet"/>
      <w:lvlText w:val=""/>
      <w:lvlJc w:val="left"/>
      <w:pPr>
        <w:ind w:left="1429" w:hanging="72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>
    <w:nsid w:val="5FC430C0"/>
    <w:multiLevelType w:val="hybridMultilevel"/>
    <w:tmpl w:val="FC5294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FC55EBB"/>
    <w:multiLevelType w:val="hybridMultilevel"/>
    <w:tmpl w:val="0D78FE72"/>
    <w:lvl w:ilvl="0" w:tplc="0C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853D5"/>
    <w:multiLevelType w:val="hybridMultilevel"/>
    <w:tmpl w:val="2ED274F2"/>
    <w:lvl w:ilvl="0" w:tplc="D5D28610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B6833A2"/>
    <w:multiLevelType w:val="hybridMultilevel"/>
    <w:tmpl w:val="70A602A4"/>
    <w:lvl w:ilvl="0" w:tplc="0C09001B">
      <w:start w:val="1"/>
      <w:numFmt w:val="low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D262AE2"/>
    <w:multiLevelType w:val="hybridMultilevel"/>
    <w:tmpl w:val="7BDC43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351C5F"/>
    <w:multiLevelType w:val="hybridMultilevel"/>
    <w:tmpl w:val="5CD4C4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2D1F90"/>
    <w:multiLevelType w:val="hybridMultilevel"/>
    <w:tmpl w:val="F86608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5C24C4"/>
    <w:multiLevelType w:val="hybridMultilevel"/>
    <w:tmpl w:val="68A621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7"/>
  </w:num>
  <w:num w:numId="3">
    <w:abstractNumId w:val="7"/>
  </w:num>
  <w:num w:numId="4">
    <w:abstractNumId w:val="18"/>
  </w:num>
  <w:num w:numId="5">
    <w:abstractNumId w:val="20"/>
  </w:num>
  <w:num w:numId="6">
    <w:abstractNumId w:val="27"/>
  </w:num>
  <w:num w:numId="7">
    <w:abstractNumId w:val="15"/>
  </w:num>
  <w:num w:numId="8">
    <w:abstractNumId w:val="5"/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"/>
  </w:num>
  <w:num w:numId="12">
    <w:abstractNumId w:val="22"/>
  </w:num>
  <w:num w:numId="13">
    <w:abstractNumId w:val="6"/>
  </w:num>
  <w:num w:numId="14">
    <w:abstractNumId w:val="8"/>
  </w:num>
  <w:num w:numId="15">
    <w:abstractNumId w:val="25"/>
  </w:num>
  <w:num w:numId="16">
    <w:abstractNumId w:val="19"/>
  </w:num>
  <w:num w:numId="17">
    <w:abstractNumId w:val="10"/>
  </w:num>
  <w:num w:numId="18">
    <w:abstractNumId w:val="0"/>
  </w:num>
  <w:num w:numId="19">
    <w:abstractNumId w:val="29"/>
  </w:num>
  <w:num w:numId="20">
    <w:abstractNumId w:val="21"/>
  </w:num>
  <w:num w:numId="21">
    <w:abstractNumId w:val="31"/>
  </w:num>
  <w:num w:numId="22">
    <w:abstractNumId w:val="12"/>
  </w:num>
  <w:num w:numId="23">
    <w:abstractNumId w:val="4"/>
  </w:num>
  <w:num w:numId="24">
    <w:abstractNumId w:val="16"/>
  </w:num>
  <w:num w:numId="25">
    <w:abstractNumId w:val="13"/>
  </w:num>
  <w:num w:numId="26">
    <w:abstractNumId w:val="3"/>
  </w:num>
  <w:num w:numId="27">
    <w:abstractNumId w:val="30"/>
  </w:num>
  <w:num w:numId="28">
    <w:abstractNumId w:val="11"/>
  </w:num>
  <w:num w:numId="29">
    <w:abstractNumId w:val="24"/>
  </w:num>
  <w:num w:numId="30">
    <w:abstractNumId w:val="23"/>
  </w:num>
  <w:num w:numId="31">
    <w:abstractNumId w:val="14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A3A"/>
    <w:rsid w:val="00222739"/>
    <w:rsid w:val="00247EC2"/>
    <w:rsid w:val="002954CC"/>
    <w:rsid w:val="00351029"/>
    <w:rsid w:val="00373E06"/>
    <w:rsid w:val="0039768E"/>
    <w:rsid w:val="0056409A"/>
    <w:rsid w:val="005949F4"/>
    <w:rsid w:val="006108B9"/>
    <w:rsid w:val="006819CE"/>
    <w:rsid w:val="00895A3A"/>
    <w:rsid w:val="00A34CBA"/>
    <w:rsid w:val="00B7385A"/>
    <w:rsid w:val="00C0700B"/>
    <w:rsid w:val="00C4334C"/>
    <w:rsid w:val="00DD07B1"/>
    <w:rsid w:val="00E375A2"/>
    <w:rsid w:val="00E927AA"/>
    <w:rsid w:val="00EE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D2A46F-E9C5-49C6-A791-4B9FAA54F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A3A"/>
    <w:pPr>
      <w:spacing w:after="200" w:line="276" w:lineRule="auto"/>
    </w:pPr>
    <w:rPr>
      <w:rFonts w:ascii="Calibri" w:eastAsia="Calibri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95A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5A3A"/>
    <w:pPr>
      <w:spacing w:after="0" w:line="240" w:lineRule="auto"/>
      <w:ind w:left="720"/>
      <w:contextualSpacing/>
    </w:pPr>
    <w:rPr>
      <w:rFonts w:eastAsia="Times New Roman"/>
      <w:sz w:val="24"/>
      <w:szCs w:val="24"/>
      <w:lang w:eastAsia="en-AU"/>
    </w:rPr>
  </w:style>
  <w:style w:type="paragraph" w:customStyle="1" w:styleId="ParaAttribute4">
    <w:name w:val="ParaAttribute4"/>
    <w:uiPriority w:val="99"/>
    <w:rsid w:val="00895A3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en-AU"/>
    </w:rPr>
  </w:style>
  <w:style w:type="character" w:customStyle="1" w:styleId="CharAttribute1">
    <w:name w:val="CharAttribute1"/>
    <w:uiPriority w:val="99"/>
    <w:rsid w:val="00895A3A"/>
    <w:rPr>
      <w:rFonts w:ascii="Calibri" w:hAnsi="Calibri"/>
      <w:sz w:val="22"/>
    </w:rPr>
  </w:style>
  <w:style w:type="paragraph" w:styleId="Footer">
    <w:name w:val="footer"/>
    <w:basedOn w:val="Normal"/>
    <w:link w:val="FooterChar"/>
    <w:uiPriority w:val="99"/>
    <w:unhideWhenUsed/>
    <w:rsid w:val="00895A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A3A"/>
    <w:rPr>
      <w:rFonts w:ascii="Calibri" w:eastAsia="Calibri" w:hAnsi="Calibri" w:cs="Times New Roman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8B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108B9"/>
    <w:rPr>
      <w:rFonts w:eastAsiaTheme="minorEastAsia"/>
      <w:color w:val="5A5A5A" w:themeColor="text1" w:themeTint="A5"/>
      <w:spacing w:val="15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tfl.com/vt-versus-svt-ecg-library/" TargetMode="Externa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gif"/><Relationship Id="rId10" Type="http://schemas.openxmlformats.org/officeDocument/2006/relationships/hyperlink" Target="https://www.youtube.com/watch?v=t1KuAtx7gmE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01083-DFB3-4327-8CE5-0F595B969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2145</Words>
  <Characters>12232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Crossman</dc:creator>
  <cp:keywords/>
  <dc:description/>
  <cp:lastModifiedBy>Andrew Coggins (Western Sydney LHD)</cp:lastModifiedBy>
  <cp:revision>2</cp:revision>
  <dcterms:created xsi:type="dcterms:W3CDTF">2019-07-10T07:30:00Z</dcterms:created>
  <dcterms:modified xsi:type="dcterms:W3CDTF">2019-07-10T07:30:00Z</dcterms:modified>
</cp:coreProperties>
</file>